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9978" w14:textId="5A3E90EC" w:rsidR="00D6681A" w:rsidRPr="00C23D1E" w:rsidRDefault="00D6681A" w:rsidP="00827CBB">
      <w:pPr>
        <w:pStyle w:val="Textoindependiente2"/>
        <w:numPr>
          <w:ilvl w:val="0"/>
          <w:numId w:val="40"/>
        </w:numPr>
        <w:overflowPunct w:val="0"/>
        <w:autoSpaceDE w:val="0"/>
        <w:autoSpaceDN w:val="0"/>
        <w:adjustRightInd w:val="0"/>
        <w:spacing w:after="0" w:line="240" w:lineRule="auto"/>
        <w:ind w:left="-426" w:right="-143" w:firstLine="0"/>
        <w:textAlignment w:val="baseline"/>
        <w:rPr>
          <w:rFonts w:ascii="Candara" w:eastAsia="Times New Roman" w:hAnsi="Candara" w:cs="Arial"/>
          <w:b/>
          <w:color w:val="000000"/>
          <w:lang w:val="es-ES_tradnl" w:eastAsia="zh-CN"/>
        </w:rPr>
      </w:pPr>
      <w:r w:rsidRPr="00C23D1E">
        <w:rPr>
          <w:rFonts w:ascii="Candara" w:eastAsia="Times New Roman" w:hAnsi="Candara" w:cs="Arial"/>
          <w:b/>
          <w:color w:val="000000"/>
          <w:lang w:val="es-ES_tradnl" w:eastAsia="zh-CN"/>
        </w:rPr>
        <w:t>OBJETIVO</w:t>
      </w:r>
    </w:p>
    <w:p w14:paraId="34106F87" w14:textId="420EFD9F" w:rsidR="00D6681A" w:rsidRPr="00C23D1E" w:rsidRDefault="00D6681A" w:rsidP="00FD2F31">
      <w:pPr>
        <w:spacing w:after="0" w:line="240" w:lineRule="auto"/>
        <w:ind w:left="-426" w:right="-143"/>
        <w:jc w:val="both"/>
        <w:rPr>
          <w:rFonts w:ascii="Candara" w:eastAsia="Times New Roman" w:hAnsi="Candara" w:cs="Arial"/>
        </w:rPr>
      </w:pPr>
      <w:r w:rsidRPr="00C23D1E">
        <w:rPr>
          <w:rFonts w:ascii="Candara" w:eastAsia="Times New Roman" w:hAnsi="Candara" w:cs="Arial"/>
        </w:rPr>
        <w:t>Asegurar el óptimo funcionamiento de instalaciones y equipos, por medio de la implementación de un programa de mantenimiento preventivo</w:t>
      </w:r>
      <w:r w:rsidR="00756616">
        <w:rPr>
          <w:rFonts w:ascii="Candara" w:eastAsia="Times New Roman" w:hAnsi="Candara" w:cs="Arial"/>
        </w:rPr>
        <w:t>s y correctivos</w:t>
      </w:r>
      <w:r w:rsidRPr="00C23D1E">
        <w:rPr>
          <w:rFonts w:ascii="Candara" w:eastAsia="Times New Roman" w:hAnsi="Candara" w:cs="Arial"/>
        </w:rPr>
        <w:t>;</w:t>
      </w:r>
      <w:r w:rsidR="00C23D1E">
        <w:rPr>
          <w:rFonts w:ascii="Candara" w:eastAsia="Times New Roman" w:hAnsi="Candara" w:cs="Arial"/>
        </w:rPr>
        <w:t xml:space="preserve"> que garantice el normal desarrollo de las actividades de la empresa.</w:t>
      </w:r>
    </w:p>
    <w:p w14:paraId="75936D33" w14:textId="77777777" w:rsidR="00D6681A" w:rsidRPr="00C23D1E" w:rsidRDefault="00D6681A" w:rsidP="00FD2F31">
      <w:pPr>
        <w:spacing w:after="0" w:line="240" w:lineRule="auto"/>
        <w:ind w:left="-426" w:right="-143"/>
        <w:jc w:val="both"/>
        <w:rPr>
          <w:rFonts w:ascii="Candara" w:eastAsia="Times New Roman" w:hAnsi="Candara" w:cs="Arial"/>
        </w:rPr>
      </w:pPr>
    </w:p>
    <w:p w14:paraId="7B6855A1" w14:textId="317A0EAC" w:rsidR="00D6681A" w:rsidRPr="00C23D1E" w:rsidRDefault="00D6681A" w:rsidP="00755626">
      <w:pPr>
        <w:numPr>
          <w:ilvl w:val="0"/>
          <w:numId w:val="40"/>
        </w:numPr>
        <w:overflowPunct w:val="0"/>
        <w:autoSpaceDE w:val="0"/>
        <w:autoSpaceDN w:val="0"/>
        <w:adjustRightInd w:val="0"/>
        <w:spacing w:after="0" w:line="240" w:lineRule="auto"/>
        <w:ind w:left="-426" w:right="-143" w:firstLine="0"/>
        <w:jc w:val="both"/>
        <w:textAlignment w:val="baseline"/>
        <w:rPr>
          <w:rFonts w:ascii="Candara" w:eastAsia="Times New Roman" w:hAnsi="Candara" w:cs="Arial"/>
        </w:rPr>
      </w:pPr>
      <w:r w:rsidRPr="00C23D1E">
        <w:rPr>
          <w:rFonts w:ascii="Candara" w:eastAsia="Times New Roman" w:hAnsi="Candara" w:cs="Arial"/>
          <w:b/>
          <w:color w:val="000000"/>
          <w:lang w:val="es-ES_tradnl" w:eastAsia="zh-CN"/>
        </w:rPr>
        <w:t>ALCANCE</w:t>
      </w:r>
    </w:p>
    <w:p w14:paraId="6CA9F147" w14:textId="052A92E4" w:rsidR="00D6681A" w:rsidRPr="00C23D1E" w:rsidRDefault="00D6681A" w:rsidP="00FD2F31">
      <w:pPr>
        <w:spacing w:after="0" w:line="240" w:lineRule="auto"/>
        <w:ind w:left="-426" w:right="-143"/>
        <w:jc w:val="both"/>
        <w:rPr>
          <w:rFonts w:ascii="Candara" w:eastAsia="Times New Roman" w:hAnsi="Candara" w:cs="Arial"/>
        </w:rPr>
      </w:pPr>
      <w:r w:rsidRPr="00C23D1E">
        <w:rPr>
          <w:rFonts w:ascii="Candara" w:eastAsia="Times New Roman" w:hAnsi="Candara" w:cs="Arial"/>
        </w:rPr>
        <w:t xml:space="preserve">Aplica para la infraestructura, equipos, muebles y enseres, de la </w:t>
      </w:r>
      <w:r w:rsidR="00F704C1" w:rsidRPr="00C23D1E">
        <w:rPr>
          <w:rFonts w:ascii="Candara" w:eastAsia="Times New Roman" w:hAnsi="Candara" w:cs="Arial"/>
        </w:rPr>
        <w:t>e</w:t>
      </w:r>
      <w:r w:rsidR="006D60B1" w:rsidRPr="00C23D1E">
        <w:rPr>
          <w:rFonts w:ascii="Candara" w:eastAsia="Times New Roman" w:hAnsi="Candara" w:cs="Arial"/>
        </w:rPr>
        <w:t>mpresa</w:t>
      </w:r>
      <w:r w:rsidRPr="00C23D1E">
        <w:rPr>
          <w:rFonts w:ascii="Candara" w:eastAsia="Times New Roman" w:hAnsi="Candara" w:cs="Arial"/>
        </w:rPr>
        <w:t>.</w:t>
      </w:r>
    </w:p>
    <w:p w14:paraId="4E9A314B" w14:textId="77777777" w:rsidR="00D6681A" w:rsidRPr="00C23D1E" w:rsidRDefault="00D6681A" w:rsidP="00FD2F31">
      <w:pPr>
        <w:spacing w:after="0" w:line="240" w:lineRule="auto"/>
        <w:ind w:left="-426" w:right="-143"/>
        <w:jc w:val="both"/>
        <w:rPr>
          <w:rFonts w:ascii="Candara" w:eastAsia="Times New Roman" w:hAnsi="Candara" w:cs="Arial"/>
        </w:rPr>
      </w:pPr>
    </w:p>
    <w:p w14:paraId="12A27814" w14:textId="77777777" w:rsidR="00D6681A" w:rsidRPr="00C23D1E" w:rsidRDefault="00D6681A" w:rsidP="00FD2F31">
      <w:pPr>
        <w:numPr>
          <w:ilvl w:val="0"/>
          <w:numId w:val="40"/>
        </w:numPr>
        <w:overflowPunct w:val="0"/>
        <w:autoSpaceDE w:val="0"/>
        <w:autoSpaceDN w:val="0"/>
        <w:adjustRightInd w:val="0"/>
        <w:spacing w:after="0" w:line="240" w:lineRule="auto"/>
        <w:ind w:left="-426" w:right="-143" w:firstLine="0"/>
        <w:jc w:val="both"/>
        <w:textAlignment w:val="baseline"/>
        <w:rPr>
          <w:rFonts w:ascii="Candara" w:eastAsia="Times New Roman" w:hAnsi="Candara" w:cs="Arial"/>
          <w:b/>
          <w:color w:val="000000"/>
          <w:lang w:val="es-ES_tradnl" w:eastAsia="zh-CN"/>
        </w:rPr>
      </w:pPr>
      <w:r w:rsidRPr="00C23D1E">
        <w:rPr>
          <w:rFonts w:ascii="Candara" w:eastAsia="Times New Roman" w:hAnsi="Candara" w:cs="Arial"/>
          <w:b/>
          <w:color w:val="000000"/>
          <w:lang w:val="es-ES_tradnl" w:eastAsia="zh-CN"/>
        </w:rPr>
        <w:t>DEFINICIONES</w:t>
      </w:r>
    </w:p>
    <w:p w14:paraId="7DE544BE" w14:textId="77777777" w:rsidR="00D6681A" w:rsidRPr="00C23D1E" w:rsidRDefault="00D6681A" w:rsidP="00FD2F31">
      <w:pPr>
        <w:overflowPunct w:val="0"/>
        <w:autoSpaceDE w:val="0"/>
        <w:autoSpaceDN w:val="0"/>
        <w:adjustRightInd w:val="0"/>
        <w:spacing w:after="0" w:line="240" w:lineRule="auto"/>
        <w:ind w:left="-426" w:right="-143"/>
        <w:jc w:val="both"/>
        <w:textAlignment w:val="baseline"/>
        <w:rPr>
          <w:rFonts w:ascii="Candara" w:eastAsia="Times New Roman" w:hAnsi="Candara" w:cs="Arial"/>
          <w:b/>
          <w:color w:val="000000"/>
          <w:lang w:val="es-ES_tradnl" w:eastAsia="zh-CN"/>
        </w:rPr>
      </w:pPr>
    </w:p>
    <w:p w14:paraId="5F8B370A" w14:textId="188E3C8A" w:rsidR="00D6681A" w:rsidRPr="00C23D1E" w:rsidRDefault="00D6681A" w:rsidP="00FD2F31">
      <w:pPr>
        <w:pStyle w:val="Prrafodelista"/>
        <w:numPr>
          <w:ilvl w:val="0"/>
          <w:numId w:val="46"/>
        </w:numPr>
        <w:spacing w:after="0" w:line="240" w:lineRule="auto"/>
        <w:ind w:left="142" w:right="-143"/>
        <w:jc w:val="both"/>
        <w:rPr>
          <w:rFonts w:ascii="Candara" w:eastAsia="Times New Roman" w:hAnsi="Candara" w:cs="Arial"/>
          <w:color w:val="000000"/>
        </w:rPr>
      </w:pPr>
      <w:r w:rsidRPr="00C23D1E">
        <w:rPr>
          <w:rFonts w:ascii="Candara" w:eastAsia="Times New Roman" w:hAnsi="Candara" w:cs="Arial"/>
          <w:b/>
          <w:bCs/>
          <w:color w:val="000000"/>
        </w:rPr>
        <w:t xml:space="preserve">Condiciones </w:t>
      </w:r>
      <w:proofErr w:type="spellStart"/>
      <w:r w:rsidRPr="00C23D1E">
        <w:rPr>
          <w:rFonts w:ascii="Candara" w:eastAsia="Times New Roman" w:hAnsi="Candara" w:cs="Arial"/>
          <w:b/>
          <w:bCs/>
          <w:color w:val="000000"/>
        </w:rPr>
        <w:t>sub-estándar</w:t>
      </w:r>
      <w:proofErr w:type="spellEnd"/>
      <w:r w:rsidRPr="00C23D1E">
        <w:rPr>
          <w:rFonts w:ascii="Candara" w:eastAsia="Times New Roman" w:hAnsi="Candara" w:cs="Arial"/>
          <w:b/>
          <w:bCs/>
          <w:color w:val="000000"/>
        </w:rPr>
        <w:t xml:space="preserve">: </w:t>
      </w:r>
      <w:r w:rsidRPr="00C23D1E">
        <w:rPr>
          <w:rFonts w:ascii="Candara" w:eastAsia="Times New Roman" w:hAnsi="Candara" w:cs="Arial"/>
          <w:color w:val="000000"/>
        </w:rPr>
        <w:t xml:space="preserve">Cualquier cambio o variación introducidas a las características físicas o al funcionamiento de los equipos, los materiales y/o el ambiente de trabajo y que conllevan anormalidad en función de los estándares establecidos o aceptados, </w:t>
      </w:r>
      <w:r w:rsidRPr="00C23D1E">
        <w:rPr>
          <w:rFonts w:ascii="Candara" w:eastAsia="Times New Roman" w:hAnsi="Candara" w:cs="Arial"/>
        </w:rPr>
        <w:t>constituyen</w:t>
      </w:r>
      <w:r w:rsidRPr="00C23D1E">
        <w:rPr>
          <w:rFonts w:ascii="Candara" w:eastAsia="Times New Roman" w:hAnsi="Candara" w:cs="Arial"/>
          <w:color w:val="000000"/>
        </w:rPr>
        <w:t xml:space="preserve"> condiciones de riesgo que pueden ser causa directa de accidentes operacionales. Una condición </w:t>
      </w:r>
      <w:r w:rsidR="00C23D1E" w:rsidRPr="00C23D1E">
        <w:rPr>
          <w:rFonts w:ascii="Candara" w:eastAsia="Times New Roman" w:hAnsi="Candara" w:cs="Arial"/>
          <w:color w:val="000000"/>
        </w:rPr>
        <w:t>subestándar</w:t>
      </w:r>
      <w:r w:rsidRPr="00C23D1E">
        <w:rPr>
          <w:rFonts w:ascii="Candara" w:eastAsia="Times New Roman" w:hAnsi="Candara" w:cs="Arial"/>
          <w:color w:val="000000"/>
        </w:rPr>
        <w:t xml:space="preserve"> se detecta con inspecciones.</w:t>
      </w:r>
    </w:p>
    <w:p w14:paraId="7ACB6AF2" w14:textId="77777777" w:rsidR="00D6681A" w:rsidRPr="00C23D1E" w:rsidRDefault="00D6681A" w:rsidP="00FD2F31">
      <w:pPr>
        <w:pStyle w:val="Prrafodelista"/>
        <w:numPr>
          <w:ilvl w:val="0"/>
          <w:numId w:val="46"/>
        </w:numPr>
        <w:spacing w:after="0" w:line="240" w:lineRule="auto"/>
        <w:ind w:left="142" w:right="-143"/>
        <w:jc w:val="both"/>
        <w:rPr>
          <w:rFonts w:ascii="Candara" w:eastAsia="Times New Roman" w:hAnsi="Candara" w:cs="Arial"/>
          <w:lang w:val="es-ES"/>
        </w:rPr>
      </w:pPr>
      <w:r w:rsidRPr="00C23D1E">
        <w:rPr>
          <w:rFonts w:ascii="Candara" w:eastAsia="Times New Roman" w:hAnsi="Candara" w:cs="Arial"/>
          <w:b/>
        </w:rPr>
        <w:t>Instalaciones</w:t>
      </w:r>
      <w:r w:rsidRPr="00C23D1E">
        <w:rPr>
          <w:rFonts w:ascii="Candara" w:eastAsia="Times New Roman" w:hAnsi="Candara" w:cs="Arial"/>
          <w:b/>
          <w:lang w:val="es-ES"/>
        </w:rPr>
        <w:t>:</w:t>
      </w:r>
      <w:r w:rsidRPr="00C23D1E">
        <w:rPr>
          <w:rFonts w:ascii="Candara" w:eastAsia="Times New Roman" w:hAnsi="Candara" w:cs="Arial"/>
          <w:lang w:val="es-ES"/>
        </w:rPr>
        <w:t xml:space="preserve"> Colocación en el lugar y la forma adecuados de cosas necesarias para un servicio.</w:t>
      </w:r>
    </w:p>
    <w:p w14:paraId="68D2D0D4" w14:textId="77777777" w:rsidR="00D6681A" w:rsidRPr="00C23D1E" w:rsidRDefault="00D6681A" w:rsidP="00FD2F31">
      <w:pPr>
        <w:pStyle w:val="Prrafodelista"/>
        <w:numPr>
          <w:ilvl w:val="0"/>
          <w:numId w:val="46"/>
        </w:numPr>
        <w:spacing w:after="0" w:line="240" w:lineRule="auto"/>
        <w:ind w:left="142" w:right="-143"/>
        <w:jc w:val="both"/>
        <w:rPr>
          <w:rFonts w:ascii="Candara" w:eastAsia="Times New Roman" w:hAnsi="Candara" w:cs="Arial"/>
          <w:lang w:val="es-ES"/>
        </w:rPr>
      </w:pPr>
      <w:r w:rsidRPr="00C23D1E">
        <w:rPr>
          <w:rFonts w:ascii="Candara" w:eastAsia="Times New Roman" w:hAnsi="Candara" w:cs="Arial"/>
          <w:b/>
        </w:rPr>
        <w:t xml:space="preserve">Mantenimiento preventivo: </w:t>
      </w:r>
      <w:r w:rsidRPr="00C23D1E">
        <w:rPr>
          <w:rFonts w:ascii="Candara" w:eastAsia="Times New Roman" w:hAnsi="Candara" w:cs="Arial"/>
        </w:rPr>
        <w:t xml:space="preserve"> </w:t>
      </w:r>
      <w:r w:rsidRPr="00C23D1E">
        <w:rPr>
          <w:rFonts w:ascii="Candara" w:eastAsia="Times New Roman" w:hAnsi="Candara" w:cs="Arial"/>
          <w:lang w:val="es-ES"/>
        </w:rPr>
        <w:t>Es una actividad programada de inspecciones, tanto de funcionamiento como de seguridad, ajustes, reparaciones, análisis, limpieza, lubricación, calibración, que deben llevarse a cabo en forma periódica en base a un plan establecido. El propósito es prever averías o desperfectos en su estado inicial y corregirlas para mantener la instalación en completa operación a los niveles y eficiencia óptimos.</w:t>
      </w:r>
    </w:p>
    <w:p w14:paraId="7AA24C39" w14:textId="77777777" w:rsidR="00D6681A" w:rsidRPr="00C23D1E" w:rsidRDefault="00D6681A" w:rsidP="00FD2F31">
      <w:pPr>
        <w:pStyle w:val="Prrafodelista"/>
        <w:numPr>
          <w:ilvl w:val="0"/>
          <w:numId w:val="46"/>
        </w:numPr>
        <w:spacing w:after="0" w:line="240" w:lineRule="auto"/>
        <w:ind w:left="142" w:right="-143"/>
        <w:jc w:val="both"/>
        <w:rPr>
          <w:rFonts w:ascii="Candara" w:eastAsia="Times New Roman" w:hAnsi="Candara" w:cs="Arial"/>
        </w:rPr>
      </w:pPr>
      <w:r w:rsidRPr="00C23D1E">
        <w:rPr>
          <w:rFonts w:ascii="Candara" w:eastAsia="Times New Roman" w:hAnsi="Candara" w:cs="Arial"/>
          <w:b/>
        </w:rPr>
        <w:t>Mantenimiento correctivo:</w:t>
      </w:r>
      <w:r w:rsidRPr="00C23D1E">
        <w:rPr>
          <w:rFonts w:ascii="Candara" w:eastAsia="Times New Roman" w:hAnsi="Candara" w:cs="Arial"/>
        </w:rPr>
        <w:t xml:space="preserve"> este es el mantenimiento provocado por averías u otros defectos en el funcionamiento. Desde el punto de vista de la calidad, éste no es un mantenimiento </w:t>
      </w:r>
      <w:r w:rsidRPr="00C23D1E">
        <w:rPr>
          <w:rFonts w:ascii="Candara" w:eastAsia="Times New Roman" w:hAnsi="Candara" w:cs="Arial"/>
          <w:lang w:val="es-ES"/>
        </w:rPr>
        <w:t>aceptable</w:t>
      </w:r>
      <w:r w:rsidRPr="00C23D1E">
        <w:rPr>
          <w:rFonts w:ascii="Candara" w:eastAsia="Times New Roman" w:hAnsi="Candara" w:cs="Arial"/>
        </w:rPr>
        <w:t>. La ocurrencia de estos fenómenos de falta de calidad, deben ser corregidos de inmediato revisando la aplicación del mantenimiento sobre el elemento afectado.</w:t>
      </w:r>
    </w:p>
    <w:p w14:paraId="3F532689" w14:textId="77777777" w:rsidR="00D6681A" w:rsidRPr="00C23D1E" w:rsidRDefault="00D6681A" w:rsidP="00FD2F31">
      <w:pPr>
        <w:spacing w:after="0" w:line="240" w:lineRule="auto"/>
        <w:ind w:left="-426" w:right="-143"/>
        <w:jc w:val="both"/>
        <w:rPr>
          <w:rFonts w:ascii="Candara" w:eastAsia="Times New Roman" w:hAnsi="Candara" w:cs="Arial"/>
        </w:rPr>
      </w:pPr>
    </w:p>
    <w:p w14:paraId="73FA2B1C" w14:textId="77777777" w:rsidR="00D6681A" w:rsidRPr="00C23D1E" w:rsidRDefault="00D6681A" w:rsidP="00FD2F31">
      <w:pPr>
        <w:numPr>
          <w:ilvl w:val="0"/>
          <w:numId w:val="40"/>
        </w:numPr>
        <w:overflowPunct w:val="0"/>
        <w:autoSpaceDE w:val="0"/>
        <w:autoSpaceDN w:val="0"/>
        <w:adjustRightInd w:val="0"/>
        <w:spacing w:after="0" w:line="240" w:lineRule="auto"/>
        <w:ind w:left="-426" w:right="-143" w:firstLine="0"/>
        <w:jc w:val="both"/>
        <w:textAlignment w:val="baseline"/>
        <w:rPr>
          <w:rFonts w:ascii="Candara" w:eastAsia="Times New Roman" w:hAnsi="Candara" w:cs="Arial"/>
          <w:b/>
          <w:color w:val="000000"/>
          <w:lang w:val="es-ES_tradnl" w:eastAsia="zh-CN"/>
        </w:rPr>
      </w:pPr>
      <w:r w:rsidRPr="00C23D1E">
        <w:rPr>
          <w:rFonts w:ascii="Candara" w:eastAsia="Times New Roman" w:hAnsi="Candara" w:cs="Arial"/>
          <w:b/>
          <w:color w:val="000000"/>
          <w:lang w:val="es-ES_tradnl" w:eastAsia="zh-CN"/>
        </w:rPr>
        <w:t>RESPONSABLES</w:t>
      </w:r>
    </w:p>
    <w:p w14:paraId="5F54CD1A" w14:textId="77777777" w:rsidR="00D6681A" w:rsidRPr="00C23D1E" w:rsidRDefault="00D6681A" w:rsidP="00FD2F31">
      <w:pPr>
        <w:overflowPunct w:val="0"/>
        <w:autoSpaceDE w:val="0"/>
        <w:autoSpaceDN w:val="0"/>
        <w:adjustRightInd w:val="0"/>
        <w:spacing w:after="0" w:line="240" w:lineRule="auto"/>
        <w:ind w:left="-426" w:right="-143"/>
        <w:jc w:val="both"/>
        <w:textAlignment w:val="baseline"/>
        <w:rPr>
          <w:rFonts w:ascii="Candara" w:eastAsia="Times New Roman" w:hAnsi="Candara" w:cs="Arial"/>
          <w:b/>
          <w:color w:val="000000"/>
          <w:lang w:val="es-ES_tradnl" w:eastAsia="zh-CN"/>
        </w:rPr>
      </w:pPr>
    </w:p>
    <w:p w14:paraId="534D4911" w14:textId="77777777" w:rsidR="00D6681A" w:rsidRDefault="00D6681A" w:rsidP="00FD2F31">
      <w:pPr>
        <w:numPr>
          <w:ilvl w:val="1"/>
          <w:numId w:val="40"/>
        </w:numPr>
        <w:spacing w:after="0" w:line="240" w:lineRule="auto"/>
        <w:ind w:left="-426" w:right="-143" w:firstLine="0"/>
        <w:jc w:val="both"/>
        <w:rPr>
          <w:rFonts w:ascii="Candara" w:eastAsia="Times New Roman" w:hAnsi="Candara" w:cs="Arial"/>
          <w:b/>
        </w:rPr>
      </w:pPr>
      <w:r w:rsidRPr="00C23D1E">
        <w:rPr>
          <w:rFonts w:ascii="Candara" w:eastAsia="Times New Roman" w:hAnsi="Candara" w:cs="Arial"/>
          <w:b/>
        </w:rPr>
        <w:t>GERENTE:</w:t>
      </w:r>
    </w:p>
    <w:p w14:paraId="6FA621E9" w14:textId="77777777" w:rsidR="00756616" w:rsidRPr="00C23D1E" w:rsidRDefault="00756616" w:rsidP="00756616">
      <w:pPr>
        <w:spacing w:after="0" w:line="240" w:lineRule="auto"/>
        <w:ind w:left="-426" w:right="-143"/>
        <w:jc w:val="both"/>
        <w:rPr>
          <w:rFonts w:ascii="Candara" w:eastAsia="Times New Roman" w:hAnsi="Candara" w:cs="Arial"/>
          <w:b/>
        </w:rPr>
      </w:pPr>
    </w:p>
    <w:p w14:paraId="29174AB3" w14:textId="77777777" w:rsidR="00D6681A" w:rsidRPr="00C23D1E" w:rsidRDefault="00D6681A" w:rsidP="00FD2F31">
      <w:pPr>
        <w:pStyle w:val="Prrafodelista"/>
        <w:numPr>
          <w:ilvl w:val="0"/>
          <w:numId w:val="47"/>
        </w:numPr>
        <w:spacing w:after="0" w:line="240" w:lineRule="auto"/>
        <w:ind w:left="142" w:right="-143"/>
        <w:jc w:val="both"/>
        <w:rPr>
          <w:rFonts w:ascii="Candara" w:eastAsia="Times New Roman" w:hAnsi="Candara" w:cs="Arial"/>
        </w:rPr>
      </w:pPr>
      <w:r w:rsidRPr="00C23D1E">
        <w:rPr>
          <w:rFonts w:ascii="Candara" w:eastAsia="Times New Roman" w:hAnsi="Candara" w:cs="Arial"/>
        </w:rPr>
        <w:t>Revisar, sugerir los ajustes necesarios y aprobar el Programa de Mantenimiento de Instalaciones y Equipos.</w:t>
      </w:r>
    </w:p>
    <w:p w14:paraId="7D998A71" w14:textId="77777777" w:rsidR="00D6681A" w:rsidRPr="00C23D1E" w:rsidRDefault="00D6681A" w:rsidP="00FD2F31">
      <w:pPr>
        <w:pStyle w:val="Prrafodelista"/>
        <w:numPr>
          <w:ilvl w:val="0"/>
          <w:numId w:val="47"/>
        </w:numPr>
        <w:spacing w:after="0" w:line="240" w:lineRule="auto"/>
        <w:ind w:left="142" w:right="-143"/>
        <w:jc w:val="both"/>
        <w:rPr>
          <w:rFonts w:ascii="Candara" w:eastAsia="Times New Roman" w:hAnsi="Candara" w:cs="Arial"/>
        </w:rPr>
      </w:pPr>
      <w:r w:rsidRPr="00C23D1E">
        <w:rPr>
          <w:rFonts w:ascii="Candara" w:eastAsia="Times New Roman" w:hAnsi="Candara" w:cs="Arial"/>
        </w:rPr>
        <w:t>Asegurar los recursos necesarios para cumplimiento del programa.</w:t>
      </w:r>
    </w:p>
    <w:p w14:paraId="066113F4" w14:textId="77777777" w:rsidR="00D6681A" w:rsidRPr="00C23D1E" w:rsidRDefault="00D6681A" w:rsidP="00FD2F31">
      <w:pPr>
        <w:pStyle w:val="Prrafodelista"/>
        <w:numPr>
          <w:ilvl w:val="0"/>
          <w:numId w:val="47"/>
        </w:numPr>
        <w:spacing w:after="0" w:line="240" w:lineRule="auto"/>
        <w:ind w:left="142" w:right="-143"/>
        <w:jc w:val="both"/>
        <w:rPr>
          <w:rFonts w:ascii="Candara" w:eastAsia="Times New Roman" w:hAnsi="Candara" w:cs="Arial"/>
        </w:rPr>
      </w:pPr>
      <w:r w:rsidRPr="00C23D1E">
        <w:rPr>
          <w:rFonts w:ascii="Candara" w:eastAsia="Times New Roman" w:hAnsi="Candara" w:cs="Arial"/>
        </w:rPr>
        <w:t>Verificar el cumplimiento del Programa de Mantenimiento de instalaciones y equipos.</w:t>
      </w:r>
    </w:p>
    <w:p w14:paraId="554737B4" w14:textId="77777777" w:rsidR="00D6681A" w:rsidRPr="00C23D1E" w:rsidRDefault="00D6681A" w:rsidP="00FD2F31">
      <w:pPr>
        <w:pStyle w:val="Prrafodelista"/>
        <w:numPr>
          <w:ilvl w:val="0"/>
          <w:numId w:val="47"/>
        </w:numPr>
        <w:spacing w:after="0" w:line="240" w:lineRule="auto"/>
        <w:ind w:left="142" w:right="-143"/>
        <w:jc w:val="both"/>
        <w:rPr>
          <w:rFonts w:ascii="Candara" w:eastAsia="Times New Roman" w:hAnsi="Candara" w:cs="Arial"/>
        </w:rPr>
      </w:pPr>
      <w:r w:rsidRPr="00C23D1E">
        <w:rPr>
          <w:rFonts w:ascii="Candara" w:eastAsia="Times New Roman" w:hAnsi="Candara" w:cs="Arial"/>
        </w:rPr>
        <w:t>Asegurar el cumplimiento de las oportunidades de mejora que se puedan encontrar en la ejecución del presente programa.</w:t>
      </w:r>
    </w:p>
    <w:p w14:paraId="2830D9D8" w14:textId="77777777" w:rsidR="00D6681A" w:rsidRPr="00C23D1E" w:rsidRDefault="00D6681A" w:rsidP="00FD2F31">
      <w:pPr>
        <w:spacing w:after="0" w:line="240" w:lineRule="auto"/>
        <w:ind w:left="-426" w:right="-143"/>
        <w:jc w:val="both"/>
        <w:rPr>
          <w:rFonts w:ascii="Candara" w:eastAsia="Times New Roman" w:hAnsi="Candara" w:cs="Arial"/>
        </w:rPr>
      </w:pPr>
    </w:p>
    <w:p w14:paraId="0368D010" w14:textId="0FE7D1DD" w:rsidR="00D6681A" w:rsidRDefault="00816DFF" w:rsidP="00FD2F31">
      <w:pPr>
        <w:numPr>
          <w:ilvl w:val="1"/>
          <w:numId w:val="40"/>
        </w:numPr>
        <w:spacing w:after="0" w:line="240" w:lineRule="auto"/>
        <w:ind w:left="-426" w:right="-143" w:firstLine="0"/>
        <w:jc w:val="both"/>
        <w:rPr>
          <w:rFonts w:ascii="Candara" w:eastAsia="Times New Roman" w:hAnsi="Candara" w:cs="Arial"/>
          <w:b/>
        </w:rPr>
      </w:pPr>
      <w:r w:rsidRPr="00C23D1E">
        <w:rPr>
          <w:rFonts w:ascii="Candara" w:eastAsia="Times New Roman" w:hAnsi="Candara" w:cs="Arial"/>
          <w:b/>
        </w:rPr>
        <w:t>JEFE ADMINISTRATIVA</w:t>
      </w:r>
      <w:r w:rsidR="00D6681A" w:rsidRPr="00C23D1E">
        <w:rPr>
          <w:rFonts w:ascii="Candara" w:eastAsia="Times New Roman" w:hAnsi="Candara" w:cs="Arial"/>
          <w:b/>
        </w:rPr>
        <w:t>:</w:t>
      </w:r>
    </w:p>
    <w:p w14:paraId="544D4F6A" w14:textId="77777777" w:rsidR="00756616" w:rsidRPr="00C23D1E" w:rsidRDefault="00756616" w:rsidP="00756616">
      <w:pPr>
        <w:spacing w:after="0" w:line="240" w:lineRule="auto"/>
        <w:ind w:left="-426" w:right="-143"/>
        <w:jc w:val="both"/>
        <w:rPr>
          <w:rFonts w:ascii="Candara" w:eastAsia="Times New Roman" w:hAnsi="Candara" w:cs="Arial"/>
          <w:b/>
        </w:rPr>
      </w:pPr>
    </w:p>
    <w:p w14:paraId="6E6433B0" w14:textId="77777777" w:rsidR="00D6681A" w:rsidRPr="00C23D1E" w:rsidRDefault="00D6681A" w:rsidP="00FD2F31">
      <w:pPr>
        <w:pStyle w:val="Prrafodelista"/>
        <w:numPr>
          <w:ilvl w:val="0"/>
          <w:numId w:val="47"/>
        </w:numPr>
        <w:spacing w:after="0" w:line="240" w:lineRule="auto"/>
        <w:ind w:left="142" w:right="-143"/>
        <w:jc w:val="both"/>
        <w:rPr>
          <w:rFonts w:ascii="Candara" w:eastAsia="Times New Roman" w:hAnsi="Candara" w:cs="Arial"/>
        </w:rPr>
      </w:pPr>
      <w:r w:rsidRPr="00C23D1E">
        <w:rPr>
          <w:rFonts w:ascii="Candara" w:eastAsia="Times New Roman" w:hAnsi="Candara" w:cs="Arial"/>
        </w:rPr>
        <w:t>Elaborar y realizar los ajustes de diseño del programa como respuesta a actualizaciones, oportunidades de mejora, entre otros aspectos.</w:t>
      </w:r>
    </w:p>
    <w:p w14:paraId="151FD41C" w14:textId="77777777" w:rsidR="00D6681A" w:rsidRPr="00C23D1E" w:rsidRDefault="00D6681A" w:rsidP="00FD2F31">
      <w:pPr>
        <w:pStyle w:val="Prrafodelista"/>
        <w:numPr>
          <w:ilvl w:val="0"/>
          <w:numId w:val="47"/>
        </w:numPr>
        <w:spacing w:after="0" w:line="240" w:lineRule="auto"/>
        <w:ind w:left="142" w:right="-143"/>
        <w:jc w:val="both"/>
        <w:rPr>
          <w:rFonts w:ascii="Candara" w:eastAsia="Times New Roman" w:hAnsi="Candara" w:cs="Arial"/>
        </w:rPr>
      </w:pPr>
      <w:r w:rsidRPr="00C23D1E">
        <w:rPr>
          <w:rFonts w:ascii="Candara" w:eastAsia="Times New Roman" w:hAnsi="Candara" w:cs="Arial"/>
        </w:rPr>
        <w:t>Asegurar el cumplimiento del cronograma definido en el presente programa.</w:t>
      </w:r>
    </w:p>
    <w:p w14:paraId="011902AE" w14:textId="77777777" w:rsidR="00D6681A" w:rsidRPr="006C2231" w:rsidRDefault="00D6681A" w:rsidP="00FD2F31">
      <w:pPr>
        <w:pStyle w:val="Prrafodelista"/>
        <w:numPr>
          <w:ilvl w:val="0"/>
          <w:numId w:val="47"/>
        </w:numPr>
        <w:spacing w:after="0" w:line="240" w:lineRule="auto"/>
        <w:ind w:left="142" w:right="-143"/>
        <w:jc w:val="both"/>
        <w:rPr>
          <w:rFonts w:ascii="Candara" w:eastAsia="Times New Roman" w:hAnsi="Candara" w:cs="Arial"/>
        </w:rPr>
      </w:pPr>
      <w:r w:rsidRPr="006C2231">
        <w:rPr>
          <w:rFonts w:ascii="Candara" w:eastAsia="Times New Roman" w:hAnsi="Candara" w:cs="Arial"/>
        </w:rPr>
        <w:t xml:space="preserve">Divulgar el Programa de Mantenimiento de Instalaciones y Equipos a todos los trabajadores de la </w:t>
      </w:r>
      <w:r w:rsidR="006D60B1" w:rsidRPr="006C2231">
        <w:rPr>
          <w:rFonts w:ascii="Candara" w:eastAsia="Times New Roman" w:hAnsi="Candara" w:cs="Arial"/>
        </w:rPr>
        <w:t>Empresa</w:t>
      </w:r>
      <w:r w:rsidRPr="006C2231">
        <w:rPr>
          <w:rFonts w:ascii="Candara" w:eastAsia="Times New Roman" w:hAnsi="Candara" w:cs="Arial"/>
        </w:rPr>
        <w:t>.</w:t>
      </w:r>
    </w:p>
    <w:p w14:paraId="37886BC8" w14:textId="77777777" w:rsidR="00D6681A" w:rsidRPr="00C23D1E" w:rsidRDefault="00D6681A" w:rsidP="00FD2F31">
      <w:pPr>
        <w:pStyle w:val="Prrafodelista"/>
        <w:numPr>
          <w:ilvl w:val="0"/>
          <w:numId w:val="47"/>
        </w:numPr>
        <w:spacing w:after="0" w:line="240" w:lineRule="auto"/>
        <w:ind w:left="142" w:right="-143"/>
        <w:jc w:val="both"/>
        <w:rPr>
          <w:rFonts w:ascii="Candara" w:eastAsia="Times New Roman" w:hAnsi="Candara" w:cs="Arial"/>
        </w:rPr>
      </w:pPr>
      <w:r w:rsidRPr="00C23D1E">
        <w:rPr>
          <w:rFonts w:ascii="Candara" w:eastAsia="Times New Roman" w:hAnsi="Candara" w:cs="Arial"/>
        </w:rPr>
        <w:lastRenderedPageBreak/>
        <w:t>Asegurar el registro y trazabilidad de los formatos que se deriven de la aplicación del presente programa</w:t>
      </w:r>
    </w:p>
    <w:p w14:paraId="079BB5B2" w14:textId="13BFBF8E" w:rsidR="00D6681A" w:rsidRPr="00C23D1E" w:rsidRDefault="00D6681A" w:rsidP="00FD2F31">
      <w:pPr>
        <w:pStyle w:val="Prrafodelista"/>
        <w:numPr>
          <w:ilvl w:val="0"/>
          <w:numId w:val="47"/>
        </w:numPr>
        <w:spacing w:after="0" w:line="240" w:lineRule="auto"/>
        <w:ind w:left="142" w:right="-143"/>
        <w:jc w:val="both"/>
        <w:rPr>
          <w:rFonts w:ascii="Candara" w:eastAsia="Times New Roman" w:hAnsi="Candara" w:cs="Arial"/>
        </w:rPr>
      </w:pPr>
      <w:r w:rsidRPr="00C23D1E">
        <w:rPr>
          <w:rFonts w:ascii="Candara" w:eastAsia="Times New Roman" w:hAnsi="Candara" w:cs="Arial"/>
        </w:rPr>
        <w:t>Realizar seguimiento a los indicadores de gestión y plantear las oportunidades de mejora del caso.</w:t>
      </w:r>
    </w:p>
    <w:p w14:paraId="3E24628F" w14:textId="77777777" w:rsidR="00816DFF" w:rsidRPr="00C23D1E" w:rsidRDefault="00816DFF" w:rsidP="00816DFF">
      <w:pPr>
        <w:pStyle w:val="Prrafodelista"/>
        <w:spacing w:after="0" w:line="240" w:lineRule="auto"/>
        <w:ind w:left="142" w:right="-143"/>
        <w:jc w:val="both"/>
        <w:rPr>
          <w:rFonts w:ascii="Candara" w:eastAsia="Times New Roman" w:hAnsi="Candara" w:cs="Arial"/>
        </w:rPr>
      </w:pPr>
    </w:p>
    <w:p w14:paraId="4841A86D" w14:textId="77777777" w:rsidR="00D6681A" w:rsidRPr="00C23D1E" w:rsidRDefault="00D6681A" w:rsidP="00FD2F31">
      <w:pPr>
        <w:numPr>
          <w:ilvl w:val="0"/>
          <w:numId w:val="40"/>
        </w:numPr>
        <w:overflowPunct w:val="0"/>
        <w:autoSpaceDE w:val="0"/>
        <w:autoSpaceDN w:val="0"/>
        <w:adjustRightInd w:val="0"/>
        <w:spacing w:after="0" w:line="240" w:lineRule="auto"/>
        <w:ind w:left="-426" w:right="-143" w:firstLine="0"/>
        <w:jc w:val="both"/>
        <w:textAlignment w:val="baseline"/>
        <w:rPr>
          <w:rFonts w:ascii="Candara" w:eastAsia="Times New Roman" w:hAnsi="Candara" w:cs="Arial"/>
          <w:b/>
          <w:color w:val="000000"/>
          <w:lang w:val="es-ES_tradnl" w:eastAsia="zh-CN"/>
        </w:rPr>
      </w:pPr>
      <w:r w:rsidRPr="00C23D1E">
        <w:rPr>
          <w:rFonts w:ascii="Candara" w:eastAsia="Times New Roman" w:hAnsi="Candara" w:cs="Arial"/>
          <w:b/>
          <w:color w:val="000000"/>
          <w:lang w:val="es-ES_tradnl" w:eastAsia="zh-CN"/>
        </w:rPr>
        <w:t>PROCEDIMIENTO</w:t>
      </w:r>
    </w:p>
    <w:p w14:paraId="19E73D49" w14:textId="77777777" w:rsidR="00D6681A" w:rsidRPr="00C23D1E" w:rsidRDefault="00D6681A" w:rsidP="00FD2F31">
      <w:pPr>
        <w:overflowPunct w:val="0"/>
        <w:autoSpaceDE w:val="0"/>
        <w:autoSpaceDN w:val="0"/>
        <w:adjustRightInd w:val="0"/>
        <w:spacing w:after="0" w:line="240" w:lineRule="auto"/>
        <w:ind w:left="-426" w:right="-143"/>
        <w:jc w:val="both"/>
        <w:textAlignment w:val="baseline"/>
        <w:rPr>
          <w:rFonts w:ascii="Candara" w:eastAsia="Times New Roman" w:hAnsi="Candara" w:cs="Arial"/>
          <w:b/>
          <w:color w:val="000000"/>
          <w:lang w:val="es-ES_tradnl" w:eastAsia="zh-CN"/>
        </w:rPr>
      </w:pPr>
    </w:p>
    <w:p w14:paraId="5726CB45" w14:textId="0895C528" w:rsidR="00D6681A" w:rsidRPr="00C23D1E" w:rsidRDefault="00D6681A" w:rsidP="00FD2F3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 xml:space="preserve">Para dar cumplimiento al objetivo del programa, que busca el óptimo funcionamiento de las instalaciones y equipos, en </w:t>
      </w:r>
      <w:r w:rsidR="005C75E6">
        <w:rPr>
          <w:rFonts w:ascii="Candara" w:eastAsia="Times New Roman" w:hAnsi="Candara" w:cs="Arial"/>
          <w:lang w:eastAsia="es-ES"/>
        </w:rPr>
        <w:t>l</w:t>
      </w:r>
      <w:r w:rsidRPr="00C23D1E">
        <w:rPr>
          <w:rFonts w:ascii="Candara" w:eastAsia="Times New Roman" w:hAnsi="Candara" w:cs="Arial"/>
          <w:lang w:eastAsia="es-ES"/>
        </w:rPr>
        <w:t xml:space="preserve">a </w:t>
      </w:r>
      <w:r w:rsidR="005C75E6">
        <w:rPr>
          <w:rFonts w:ascii="Candara" w:eastAsia="Times New Roman" w:hAnsi="Candara" w:cs="Arial"/>
          <w:lang w:eastAsia="es-ES"/>
        </w:rPr>
        <w:t>e</w:t>
      </w:r>
      <w:r w:rsidR="006D60B1" w:rsidRPr="00C23D1E">
        <w:rPr>
          <w:rFonts w:ascii="Candara" w:eastAsia="Times New Roman" w:hAnsi="Candara" w:cs="Arial"/>
          <w:lang w:eastAsia="es-ES"/>
        </w:rPr>
        <w:t>mpresa</w:t>
      </w:r>
      <w:r w:rsidRPr="00C23D1E">
        <w:rPr>
          <w:rFonts w:ascii="Candara" w:eastAsia="Times New Roman" w:hAnsi="Candara" w:cs="Arial"/>
          <w:lang w:eastAsia="es-ES"/>
        </w:rPr>
        <w:t xml:space="preserve"> </w:t>
      </w:r>
      <w:r w:rsidR="006C2231">
        <w:rPr>
          <w:rFonts w:ascii="Candara" w:eastAsia="Times New Roman" w:hAnsi="Candara" w:cs="Arial"/>
          <w:lang w:eastAsia="es-ES"/>
        </w:rPr>
        <w:t>METALPROM SAS</w:t>
      </w:r>
      <w:r w:rsidRPr="00C23D1E">
        <w:rPr>
          <w:rFonts w:ascii="Candara" w:eastAsia="Times New Roman" w:hAnsi="Candara" w:cs="Arial"/>
          <w:lang w:eastAsia="es-ES"/>
        </w:rPr>
        <w:t>, se ha definido un programa de mantenimiento que contempla intervenciones preventivas y correctivas, las cuales se describen a continuación:</w:t>
      </w:r>
    </w:p>
    <w:p w14:paraId="06510749" w14:textId="77777777" w:rsidR="00D6681A" w:rsidRPr="00C23D1E" w:rsidRDefault="00D6681A" w:rsidP="00FD2F31">
      <w:pPr>
        <w:spacing w:after="0" w:line="240" w:lineRule="auto"/>
        <w:ind w:left="-426" w:right="-143"/>
        <w:jc w:val="both"/>
        <w:rPr>
          <w:rFonts w:ascii="Candara" w:eastAsia="Times New Roman" w:hAnsi="Candara" w:cs="Arial"/>
          <w:lang w:eastAsia="es-ES"/>
        </w:rPr>
      </w:pPr>
    </w:p>
    <w:p w14:paraId="6D91409A" w14:textId="77777777" w:rsidR="00D6681A" w:rsidRPr="00C23D1E" w:rsidRDefault="00D6681A" w:rsidP="00FD2F31">
      <w:pPr>
        <w:numPr>
          <w:ilvl w:val="1"/>
          <w:numId w:val="40"/>
        </w:numPr>
        <w:spacing w:after="0" w:line="240" w:lineRule="auto"/>
        <w:ind w:left="-426" w:right="-143" w:firstLine="0"/>
        <w:jc w:val="both"/>
        <w:rPr>
          <w:rFonts w:ascii="Candara" w:eastAsia="Times New Roman" w:hAnsi="Candara" w:cs="Arial"/>
          <w:b/>
          <w:lang w:eastAsia="es-ES"/>
        </w:rPr>
      </w:pPr>
      <w:r w:rsidRPr="00C23D1E">
        <w:rPr>
          <w:rFonts w:ascii="Candara" w:eastAsia="Times New Roman" w:hAnsi="Candara" w:cs="Arial"/>
          <w:b/>
          <w:lang w:eastAsia="es-ES"/>
        </w:rPr>
        <w:t>MANTENIMIENTO PREVENTIVO</w:t>
      </w:r>
    </w:p>
    <w:p w14:paraId="78683FEA" w14:textId="77777777" w:rsidR="00D6681A" w:rsidRPr="00C23D1E" w:rsidRDefault="00D6681A" w:rsidP="00FD2F31">
      <w:pPr>
        <w:spacing w:after="0" w:line="240" w:lineRule="auto"/>
        <w:ind w:left="-426" w:right="-143"/>
        <w:jc w:val="both"/>
        <w:rPr>
          <w:rFonts w:ascii="Candara" w:eastAsia="Times New Roman" w:hAnsi="Candara" w:cs="Arial"/>
          <w:lang w:eastAsia="es-ES"/>
        </w:rPr>
      </w:pPr>
    </w:p>
    <w:p w14:paraId="5268EA78" w14:textId="02D4A172" w:rsidR="00D6681A" w:rsidRPr="00C23D1E" w:rsidRDefault="00D6681A" w:rsidP="00FD2F3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 xml:space="preserve">Las intervenciones preventivas, son el conjunto de técnicas que buscan disminuir y/o evitar las reparaciones por fallas en instalaciones y equipos, lo cual asegura disponibilidad y rendimiento al menor costo posible; por lo anterior en la </w:t>
      </w:r>
      <w:r w:rsidR="00F704C1" w:rsidRPr="00C23D1E">
        <w:rPr>
          <w:rFonts w:ascii="Candara" w:eastAsia="Times New Roman" w:hAnsi="Candara" w:cs="Arial"/>
          <w:lang w:eastAsia="es-ES"/>
        </w:rPr>
        <w:t>e</w:t>
      </w:r>
      <w:r w:rsidR="006D60B1" w:rsidRPr="00C23D1E">
        <w:rPr>
          <w:rFonts w:ascii="Candara" w:eastAsia="Times New Roman" w:hAnsi="Candara" w:cs="Arial"/>
          <w:lang w:eastAsia="es-ES"/>
        </w:rPr>
        <w:t>mpresa</w:t>
      </w:r>
      <w:r w:rsidRPr="00C23D1E">
        <w:rPr>
          <w:rFonts w:ascii="Candara" w:eastAsia="Times New Roman" w:hAnsi="Candara" w:cs="Arial"/>
          <w:lang w:eastAsia="es-ES"/>
        </w:rPr>
        <w:t xml:space="preserve"> se han definido las siguientes actividades para ejecutar dicho mantenimiento:</w:t>
      </w:r>
    </w:p>
    <w:p w14:paraId="1DF7DE2E" w14:textId="77777777" w:rsidR="00D6681A" w:rsidRPr="00C23D1E" w:rsidRDefault="00D6681A" w:rsidP="00FD2F31">
      <w:pPr>
        <w:spacing w:after="0" w:line="240" w:lineRule="auto"/>
        <w:ind w:left="-426" w:right="-143"/>
        <w:jc w:val="both"/>
        <w:rPr>
          <w:rFonts w:ascii="Candara" w:eastAsia="Times New Roman" w:hAnsi="Candara" w:cs="Arial"/>
          <w:lang w:eastAsia="es-ES"/>
        </w:rPr>
      </w:pPr>
    </w:p>
    <w:p w14:paraId="4913435B" w14:textId="77777777" w:rsidR="00D6681A" w:rsidRPr="00C23D1E" w:rsidRDefault="00D6681A" w:rsidP="00FD2F31">
      <w:pPr>
        <w:numPr>
          <w:ilvl w:val="2"/>
          <w:numId w:val="40"/>
        </w:numPr>
        <w:spacing w:after="0" w:line="240" w:lineRule="auto"/>
        <w:ind w:left="-426" w:right="-143" w:firstLine="0"/>
        <w:rPr>
          <w:rFonts w:ascii="Candara" w:eastAsia="Times New Roman" w:hAnsi="Candara" w:cs="Arial"/>
          <w:b/>
          <w:lang w:eastAsia="es-ES"/>
        </w:rPr>
      </w:pPr>
      <w:r w:rsidRPr="00C23D1E">
        <w:rPr>
          <w:rFonts w:ascii="Candara" w:eastAsia="Times New Roman" w:hAnsi="Candara" w:cs="Arial"/>
          <w:b/>
          <w:lang w:eastAsia="es-ES"/>
        </w:rPr>
        <w:t xml:space="preserve">Identificación de Instalaciones y Equipos </w:t>
      </w:r>
    </w:p>
    <w:p w14:paraId="030BE031" w14:textId="77777777" w:rsidR="00D6681A" w:rsidRPr="00C23D1E" w:rsidRDefault="00D6681A" w:rsidP="00FD2F31">
      <w:pPr>
        <w:spacing w:after="0" w:line="240" w:lineRule="auto"/>
        <w:ind w:left="-426" w:right="-143"/>
        <w:jc w:val="both"/>
        <w:rPr>
          <w:rFonts w:ascii="Candara" w:eastAsia="Times New Roman" w:hAnsi="Candara" w:cs="Arial"/>
          <w:lang w:eastAsia="es-ES"/>
        </w:rPr>
      </w:pPr>
    </w:p>
    <w:p w14:paraId="79A45B04" w14:textId="77777777" w:rsidR="00D6681A" w:rsidRPr="00C23D1E" w:rsidRDefault="00D6681A" w:rsidP="00FD2F3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Los elementos involucrados en el mantenimiento preventivo de instalaciones y equipos son los siguientes:</w:t>
      </w:r>
    </w:p>
    <w:p w14:paraId="31449088" w14:textId="77777777" w:rsidR="00D6681A" w:rsidRPr="00C23D1E" w:rsidRDefault="00D6681A" w:rsidP="00FD2F31">
      <w:pPr>
        <w:spacing w:after="0" w:line="240" w:lineRule="auto"/>
        <w:ind w:left="-426" w:right="-143"/>
        <w:jc w:val="both"/>
        <w:rPr>
          <w:rFonts w:ascii="Candara" w:eastAsia="Times New Roman" w:hAnsi="Candara" w:cs="Arial"/>
          <w:lang w:eastAsia="es-ES"/>
        </w:rPr>
      </w:pPr>
    </w:p>
    <w:p w14:paraId="2E69875A" w14:textId="01DF3A51" w:rsidR="00D6681A" w:rsidRPr="00C23D1E" w:rsidRDefault="00D6681A" w:rsidP="00FD2F3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b/>
          <w:lang w:eastAsia="es-ES"/>
        </w:rPr>
        <w:t>Instalaciones:</w:t>
      </w:r>
      <w:r w:rsidRPr="00C23D1E">
        <w:rPr>
          <w:rFonts w:ascii="Candara" w:eastAsia="Times New Roman" w:hAnsi="Candara" w:cs="Arial"/>
          <w:lang w:eastAsia="es-ES"/>
        </w:rPr>
        <w:t xml:space="preserve"> comprende la infraestructura física donde se llevan a cabo las actividades administrativas </w:t>
      </w:r>
      <w:r w:rsidR="004023B5" w:rsidRPr="00C23D1E">
        <w:rPr>
          <w:rFonts w:ascii="Candara" w:eastAsia="Times New Roman" w:hAnsi="Candara" w:cs="Arial"/>
          <w:lang w:eastAsia="es-ES"/>
        </w:rPr>
        <w:t xml:space="preserve">y operativas </w:t>
      </w:r>
      <w:r w:rsidRPr="00C23D1E">
        <w:rPr>
          <w:rFonts w:ascii="Candara" w:eastAsia="Times New Roman" w:hAnsi="Candara" w:cs="Arial"/>
          <w:lang w:eastAsia="es-ES"/>
        </w:rPr>
        <w:t xml:space="preserve">de la </w:t>
      </w:r>
      <w:r w:rsidR="005C75E6">
        <w:rPr>
          <w:rFonts w:ascii="Candara" w:eastAsia="Times New Roman" w:hAnsi="Candara" w:cs="Arial"/>
          <w:lang w:eastAsia="es-ES"/>
        </w:rPr>
        <w:t>e</w:t>
      </w:r>
      <w:r w:rsidR="006D60B1" w:rsidRPr="00C23D1E">
        <w:rPr>
          <w:rFonts w:ascii="Candara" w:eastAsia="Times New Roman" w:hAnsi="Candara" w:cs="Arial"/>
          <w:lang w:eastAsia="es-ES"/>
        </w:rPr>
        <w:t>mpresa</w:t>
      </w:r>
      <w:r w:rsidR="004C02EF">
        <w:rPr>
          <w:rFonts w:ascii="Candara" w:eastAsia="Times New Roman" w:hAnsi="Candara" w:cs="Arial"/>
          <w:lang w:eastAsia="es-ES"/>
        </w:rPr>
        <w:t>, entre otras como: tanque de almacenamiento de agua, cubierta y/o techos, pintura en general</w:t>
      </w:r>
    </w:p>
    <w:p w14:paraId="217A4849" w14:textId="77777777" w:rsidR="00D6681A" w:rsidRPr="00C23D1E" w:rsidRDefault="00D6681A" w:rsidP="00FD2F31">
      <w:pPr>
        <w:spacing w:after="0" w:line="240" w:lineRule="auto"/>
        <w:ind w:left="-426" w:right="-143"/>
        <w:jc w:val="both"/>
        <w:rPr>
          <w:rFonts w:ascii="Candara" w:eastAsia="Times New Roman" w:hAnsi="Candara" w:cs="Arial"/>
          <w:lang w:eastAsia="es-ES"/>
        </w:rPr>
      </w:pPr>
    </w:p>
    <w:p w14:paraId="6B33E206" w14:textId="4018FF05" w:rsidR="00D6681A" w:rsidRPr="00C23D1E" w:rsidRDefault="00D6681A" w:rsidP="00FD2F3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b/>
          <w:lang w:eastAsia="es-ES"/>
        </w:rPr>
        <w:t>Equipos:</w:t>
      </w:r>
      <w:r w:rsidRPr="00C23D1E">
        <w:rPr>
          <w:rFonts w:ascii="Candara" w:eastAsia="Times New Roman" w:hAnsi="Candara" w:cs="Arial"/>
          <w:lang w:eastAsia="es-ES"/>
        </w:rPr>
        <w:t xml:space="preserve"> </w:t>
      </w:r>
      <w:r w:rsidR="00C75118">
        <w:rPr>
          <w:rFonts w:ascii="Candara" w:eastAsia="Times New Roman" w:hAnsi="Candara" w:cs="Arial"/>
          <w:lang w:eastAsia="es-ES"/>
        </w:rPr>
        <w:t xml:space="preserve">Comprende aires acondicionados, luminarias, sistema sanitario, </w:t>
      </w:r>
      <w:r w:rsidR="004C02EF">
        <w:rPr>
          <w:rFonts w:ascii="Candara" w:eastAsia="Times New Roman" w:hAnsi="Candara" w:cs="Arial"/>
          <w:lang w:eastAsia="es-ES"/>
        </w:rPr>
        <w:t>sistema de bombeo, equipos de refrigeración (dispensadores de agua y neveras)</w:t>
      </w:r>
    </w:p>
    <w:p w14:paraId="4072E149" w14:textId="77777777" w:rsidR="00D6681A" w:rsidRPr="00C23D1E" w:rsidRDefault="00D6681A" w:rsidP="00FD2F31">
      <w:pPr>
        <w:spacing w:after="0" w:line="240" w:lineRule="auto"/>
        <w:ind w:left="-426" w:right="-143"/>
        <w:jc w:val="both"/>
        <w:rPr>
          <w:rFonts w:ascii="Candara" w:eastAsia="Times New Roman" w:hAnsi="Candara" w:cs="Arial"/>
          <w:lang w:eastAsia="es-ES"/>
        </w:rPr>
      </w:pPr>
    </w:p>
    <w:p w14:paraId="46608B32" w14:textId="04EB7076" w:rsidR="001C116A" w:rsidRPr="005C75E6" w:rsidRDefault="004C02EF" w:rsidP="00FD2F31">
      <w:pPr>
        <w:spacing w:after="0" w:line="240" w:lineRule="auto"/>
        <w:ind w:left="-426" w:right="-143"/>
        <w:jc w:val="both"/>
        <w:rPr>
          <w:rFonts w:ascii="Candara" w:eastAsia="Times New Roman" w:hAnsi="Candara" w:cs="Arial"/>
          <w:color w:val="000000" w:themeColor="text1"/>
          <w:lang w:eastAsia="es-ES"/>
        </w:rPr>
      </w:pPr>
      <w:r w:rsidRPr="005C75E6">
        <w:rPr>
          <w:rFonts w:ascii="Candara" w:eastAsia="Times New Roman" w:hAnsi="Candara" w:cs="Arial"/>
          <w:b/>
          <w:color w:val="000000" w:themeColor="text1"/>
          <w:lang w:eastAsia="es-ES"/>
        </w:rPr>
        <w:t>Ambiental</w:t>
      </w:r>
      <w:r w:rsidR="001C116A" w:rsidRPr="005C75E6">
        <w:rPr>
          <w:rFonts w:ascii="Candara" w:eastAsia="Times New Roman" w:hAnsi="Candara" w:cs="Arial"/>
          <w:b/>
          <w:color w:val="000000" w:themeColor="text1"/>
          <w:lang w:eastAsia="es-ES"/>
        </w:rPr>
        <w:t>:</w:t>
      </w:r>
      <w:r w:rsidR="001C116A" w:rsidRPr="005C75E6">
        <w:rPr>
          <w:rFonts w:ascii="Candara" w:eastAsia="Times New Roman" w:hAnsi="Candara" w:cs="Arial"/>
          <w:color w:val="000000" w:themeColor="text1"/>
          <w:lang w:eastAsia="es-ES"/>
        </w:rPr>
        <w:t xml:space="preserve"> comprende</w:t>
      </w:r>
      <w:r w:rsidRPr="005C75E6">
        <w:rPr>
          <w:rFonts w:ascii="Candara" w:eastAsia="Times New Roman" w:hAnsi="Candara" w:cs="Arial"/>
          <w:color w:val="000000" w:themeColor="text1"/>
          <w:lang w:eastAsia="es-ES"/>
        </w:rPr>
        <w:t>, limpieza general,</w:t>
      </w:r>
      <w:r w:rsidR="001C116A" w:rsidRPr="005C75E6">
        <w:rPr>
          <w:rFonts w:ascii="Candara" w:eastAsia="Times New Roman" w:hAnsi="Candara" w:cs="Arial"/>
          <w:color w:val="000000" w:themeColor="text1"/>
          <w:lang w:eastAsia="es-ES"/>
        </w:rPr>
        <w:t xml:space="preserve"> </w:t>
      </w:r>
      <w:r w:rsidRPr="005C75E6">
        <w:rPr>
          <w:rFonts w:ascii="Candara" w:eastAsia="Times New Roman" w:hAnsi="Candara" w:cs="Arial"/>
          <w:color w:val="000000" w:themeColor="text1"/>
          <w:lang w:eastAsia="es-ES"/>
        </w:rPr>
        <w:t>control plaga, desratización y mantenimiento de jardines.</w:t>
      </w:r>
    </w:p>
    <w:p w14:paraId="3987492B" w14:textId="77777777" w:rsidR="004C02EF" w:rsidRDefault="004C02EF" w:rsidP="00FD2F31">
      <w:pPr>
        <w:spacing w:after="0" w:line="240" w:lineRule="auto"/>
        <w:ind w:left="-426" w:right="-143"/>
        <w:jc w:val="both"/>
        <w:rPr>
          <w:rFonts w:ascii="Candara" w:eastAsia="Times New Roman" w:hAnsi="Candara" w:cs="Arial"/>
          <w:lang w:eastAsia="es-ES"/>
        </w:rPr>
      </w:pPr>
    </w:p>
    <w:p w14:paraId="5237A6D7" w14:textId="77777777" w:rsidR="004C02EF" w:rsidRPr="00C23D1E" w:rsidRDefault="004C02EF" w:rsidP="00FD2F31">
      <w:pPr>
        <w:spacing w:after="0" w:line="240" w:lineRule="auto"/>
        <w:ind w:left="-426" w:right="-143"/>
        <w:jc w:val="both"/>
        <w:rPr>
          <w:rFonts w:ascii="Candara" w:eastAsia="Times New Roman" w:hAnsi="Candara" w:cs="Arial"/>
          <w:lang w:eastAsia="es-ES"/>
        </w:rPr>
      </w:pPr>
    </w:p>
    <w:p w14:paraId="00C8C95F" w14:textId="34793C59" w:rsidR="00D6681A" w:rsidRPr="00C23D1E" w:rsidRDefault="00D6681A" w:rsidP="00FD2F3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Una vez se define las instalaciones y los equipos involucrados en el mantenimiento, se especifica el tipo de mantenimiento para cada uno de ellos, de la siguiente manera:</w:t>
      </w:r>
    </w:p>
    <w:p w14:paraId="2A0CE0F9" w14:textId="4B1F849A" w:rsidR="00340251" w:rsidRPr="00C23D1E" w:rsidRDefault="00340251" w:rsidP="00FD2F31">
      <w:pPr>
        <w:spacing w:after="0" w:line="240" w:lineRule="auto"/>
        <w:ind w:left="-426" w:right="-143"/>
        <w:jc w:val="both"/>
        <w:rPr>
          <w:rFonts w:ascii="Candara" w:eastAsia="Times New Roman" w:hAnsi="Candara" w:cs="Arial"/>
          <w:lang w:eastAsia="es-ES"/>
        </w:rPr>
      </w:pPr>
    </w:p>
    <w:p w14:paraId="041C2807" w14:textId="77777777" w:rsidR="00340251" w:rsidRPr="00C23D1E" w:rsidRDefault="00340251" w:rsidP="0034025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Fontanería</w:t>
      </w:r>
    </w:p>
    <w:p w14:paraId="47384878" w14:textId="77777777" w:rsidR="00340251" w:rsidRPr="00C23D1E" w:rsidRDefault="00340251" w:rsidP="0034025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Las acciones definidas para este servicio son:</w:t>
      </w:r>
    </w:p>
    <w:p w14:paraId="55410FB4" w14:textId="77777777" w:rsidR="00340251" w:rsidRPr="00C23D1E" w:rsidRDefault="00340251" w:rsidP="00340251">
      <w:pPr>
        <w:spacing w:after="0" w:line="240" w:lineRule="auto"/>
        <w:ind w:left="-426" w:right="-143"/>
        <w:jc w:val="both"/>
        <w:rPr>
          <w:rFonts w:ascii="Candara" w:eastAsia="Times New Roman" w:hAnsi="Candara" w:cs="Arial"/>
          <w:lang w:eastAsia="es-ES"/>
        </w:rPr>
      </w:pPr>
    </w:p>
    <w:p w14:paraId="3C04616E" w14:textId="77777777" w:rsidR="00340251" w:rsidRPr="00C23D1E" w:rsidRDefault="00340251" w:rsidP="0034025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w:t>
      </w:r>
      <w:r w:rsidRPr="00C23D1E">
        <w:rPr>
          <w:rFonts w:ascii="Candara" w:eastAsia="Times New Roman" w:hAnsi="Candara" w:cs="Arial"/>
          <w:lang w:eastAsia="es-ES"/>
        </w:rPr>
        <w:tab/>
        <w:t>Realizar bombeos de agua por electrobombas a tanques elevados de la siguiente forma:</w:t>
      </w:r>
    </w:p>
    <w:p w14:paraId="0F1A882A" w14:textId="77777777" w:rsidR="00340251" w:rsidRPr="00C23D1E" w:rsidRDefault="00340251" w:rsidP="00340251">
      <w:pPr>
        <w:spacing w:after="0" w:line="240" w:lineRule="auto"/>
        <w:ind w:left="-426" w:right="-143"/>
        <w:jc w:val="both"/>
        <w:rPr>
          <w:rFonts w:ascii="Candara" w:eastAsia="Times New Roman" w:hAnsi="Candara" w:cs="Arial"/>
          <w:lang w:eastAsia="es-ES"/>
        </w:rPr>
      </w:pPr>
    </w:p>
    <w:p w14:paraId="132EE11D" w14:textId="47CD965E" w:rsidR="00340251" w:rsidRPr="00C23D1E" w:rsidRDefault="00340251" w:rsidP="0034025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Tabla 1. Lista de tanques d</w:t>
      </w:r>
      <w:r w:rsidR="00816DFF" w:rsidRPr="00C23D1E">
        <w:rPr>
          <w:rFonts w:ascii="Candara" w:eastAsia="Times New Roman" w:hAnsi="Candara" w:cs="Arial"/>
          <w:lang w:eastAsia="es-ES"/>
        </w:rPr>
        <w:t xml:space="preserve">e bombeo por electrobomba </w:t>
      </w:r>
      <w:r w:rsidRPr="00C23D1E">
        <w:rPr>
          <w:rFonts w:ascii="Candara" w:eastAsia="Times New Roman" w:hAnsi="Candara" w:cs="Arial"/>
          <w:lang w:eastAsia="es-ES"/>
        </w:rPr>
        <w:t>y periodicidad de los bombeos.</w:t>
      </w:r>
    </w:p>
    <w:p w14:paraId="226F2459" w14:textId="1CD22C0C" w:rsidR="00340251" w:rsidRPr="00C23D1E" w:rsidRDefault="00340251" w:rsidP="00340251">
      <w:pPr>
        <w:spacing w:after="0" w:line="240" w:lineRule="auto"/>
        <w:ind w:left="-426" w:right="-143"/>
        <w:jc w:val="both"/>
        <w:rPr>
          <w:rFonts w:ascii="Candara" w:eastAsia="Times New Roman" w:hAnsi="Candara" w:cs="Arial"/>
          <w:lang w:eastAsia="es-ES"/>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2268"/>
        <w:gridCol w:w="2765"/>
      </w:tblGrid>
      <w:tr w:rsidR="00340251" w:rsidRPr="00C23D1E" w14:paraId="675D39DD" w14:textId="77777777" w:rsidTr="006C2231">
        <w:trPr>
          <w:trHeight w:val="517"/>
        </w:trPr>
        <w:tc>
          <w:tcPr>
            <w:tcW w:w="2847" w:type="dxa"/>
            <w:shd w:val="clear" w:color="auto" w:fill="BEBEBE"/>
          </w:tcPr>
          <w:p w14:paraId="37835EA1" w14:textId="77777777" w:rsidR="00340251" w:rsidRPr="00C23D1E" w:rsidRDefault="00340251" w:rsidP="00BD5213">
            <w:pPr>
              <w:pStyle w:val="TableParagraph"/>
              <w:spacing w:before="134"/>
              <w:ind w:left="494"/>
              <w:rPr>
                <w:rFonts w:ascii="Candara" w:hAnsi="Candara"/>
                <w:b/>
                <w:sz w:val="20"/>
              </w:rPr>
            </w:pPr>
            <w:r w:rsidRPr="00C23D1E">
              <w:rPr>
                <w:rFonts w:ascii="Candara" w:hAnsi="Candara"/>
                <w:b/>
                <w:sz w:val="20"/>
              </w:rPr>
              <w:t>Ubicación electrobomba</w:t>
            </w:r>
          </w:p>
        </w:tc>
        <w:tc>
          <w:tcPr>
            <w:tcW w:w="2268" w:type="dxa"/>
            <w:shd w:val="clear" w:color="auto" w:fill="BEBEBE"/>
          </w:tcPr>
          <w:p w14:paraId="45D20F2B" w14:textId="77777777" w:rsidR="00340251" w:rsidRPr="00C23D1E" w:rsidRDefault="00340251" w:rsidP="00BD5213">
            <w:pPr>
              <w:pStyle w:val="TableParagraph"/>
              <w:spacing w:before="18"/>
              <w:ind w:left="609" w:right="464" w:hanging="116"/>
              <w:rPr>
                <w:rFonts w:ascii="Candara" w:hAnsi="Candara"/>
                <w:b/>
                <w:sz w:val="20"/>
              </w:rPr>
            </w:pPr>
            <w:r w:rsidRPr="00C23D1E">
              <w:rPr>
                <w:rFonts w:ascii="Candara" w:hAnsi="Candara"/>
                <w:b/>
                <w:sz w:val="20"/>
              </w:rPr>
              <w:t>Cantidad de</w:t>
            </w:r>
            <w:r w:rsidRPr="00C23D1E">
              <w:rPr>
                <w:rFonts w:ascii="Candara" w:hAnsi="Candara"/>
                <w:b/>
                <w:spacing w:val="-53"/>
                <w:sz w:val="20"/>
              </w:rPr>
              <w:t xml:space="preserve"> </w:t>
            </w:r>
            <w:r w:rsidRPr="00C23D1E">
              <w:rPr>
                <w:rFonts w:ascii="Candara" w:hAnsi="Candara"/>
                <w:b/>
                <w:sz w:val="20"/>
              </w:rPr>
              <w:t>Bombeos</w:t>
            </w:r>
          </w:p>
        </w:tc>
        <w:tc>
          <w:tcPr>
            <w:tcW w:w="2765" w:type="dxa"/>
            <w:shd w:val="clear" w:color="auto" w:fill="BEBEBE"/>
          </w:tcPr>
          <w:p w14:paraId="269CC5CE" w14:textId="1FAB10E5" w:rsidR="00340251" w:rsidRPr="00C23D1E" w:rsidRDefault="00340251" w:rsidP="00BD5213">
            <w:pPr>
              <w:pStyle w:val="TableParagraph"/>
              <w:spacing w:before="134"/>
              <w:ind w:left="595" w:right="579"/>
              <w:jc w:val="center"/>
              <w:rPr>
                <w:rFonts w:ascii="Candara" w:hAnsi="Candara"/>
                <w:b/>
                <w:sz w:val="20"/>
              </w:rPr>
            </w:pPr>
            <w:r w:rsidRPr="00C23D1E">
              <w:rPr>
                <w:rFonts w:ascii="Candara" w:hAnsi="Candara"/>
                <w:b/>
                <w:sz w:val="20"/>
              </w:rPr>
              <w:t>Periodicidad</w:t>
            </w:r>
            <w:r w:rsidR="00ED6446" w:rsidRPr="00C23D1E">
              <w:rPr>
                <w:rFonts w:ascii="Candara" w:hAnsi="Candara"/>
                <w:b/>
                <w:sz w:val="20"/>
              </w:rPr>
              <w:t xml:space="preserve"> de mantenimiento</w:t>
            </w:r>
          </w:p>
        </w:tc>
      </w:tr>
      <w:tr w:rsidR="00340251" w:rsidRPr="00C23D1E" w14:paraId="5179C8E0" w14:textId="77777777" w:rsidTr="006C2231">
        <w:trPr>
          <w:trHeight w:val="287"/>
        </w:trPr>
        <w:tc>
          <w:tcPr>
            <w:tcW w:w="2847" w:type="dxa"/>
          </w:tcPr>
          <w:p w14:paraId="6398FE25" w14:textId="77777777" w:rsidR="00340251" w:rsidRPr="00C23D1E" w:rsidRDefault="00340251" w:rsidP="00ED6446">
            <w:pPr>
              <w:pStyle w:val="TableParagraph"/>
              <w:spacing w:before="18"/>
              <w:ind w:left="105"/>
              <w:jc w:val="center"/>
              <w:rPr>
                <w:rFonts w:ascii="Candara" w:hAnsi="Candara"/>
                <w:b/>
                <w:sz w:val="20"/>
              </w:rPr>
            </w:pPr>
            <w:r w:rsidRPr="00C23D1E">
              <w:rPr>
                <w:rFonts w:ascii="Candara" w:hAnsi="Candara"/>
                <w:b/>
                <w:sz w:val="20"/>
              </w:rPr>
              <w:t>Edificio</w:t>
            </w:r>
            <w:r w:rsidRPr="00C23D1E">
              <w:rPr>
                <w:rFonts w:ascii="Candara" w:hAnsi="Candara"/>
                <w:b/>
                <w:spacing w:val="-1"/>
                <w:sz w:val="20"/>
              </w:rPr>
              <w:t xml:space="preserve"> </w:t>
            </w:r>
            <w:r w:rsidRPr="00C23D1E">
              <w:rPr>
                <w:rFonts w:ascii="Candara" w:hAnsi="Candara"/>
                <w:b/>
                <w:sz w:val="20"/>
              </w:rPr>
              <w:t>Administrativo</w:t>
            </w:r>
          </w:p>
        </w:tc>
        <w:tc>
          <w:tcPr>
            <w:tcW w:w="2268" w:type="dxa"/>
          </w:tcPr>
          <w:p w14:paraId="7F5AB757" w14:textId="77777777" w:rsidR="00340251" w:rsidRPr="00C23D1E" w:rsidRDefault="00340251" w:rsidP="00ED6446">
            <w:pPr>
              <w:pStyle w:val="TableParagraph"/>
              <w:spacing w:before="26"/>
              <w:ind w:left="15"/>
              <w:jc w:val="center"/>
              <w:rPr>
                <w:rFonts w:ascii="Candara" w:hAnsi="Candara"/>
                <w:sz w:val="20"/>
              </w:rPr>
            </w:pPr>
            <w:r w:rsidRPr="00C23D1E">
              <w:rPr>
                <w:rFonts w:ascii="Candara" w:hAnsi="Candara"/>
                <w:sz w:val="20"/>
              </w:rPr>
              <w:t>2</w:t>
            </w:r>
          </w:p>
        </w:tc>
        <w:tc>
          <w:tcPr>
            <w:tcW w:w="2765" w:type="dxa"/>
          </w:tcPr>
          <w:p w14:paraId="56388601" w14:textId="42AC5D6A" w:rsidR="00340251" w:rsidRPr="00C23D1E" w:rsidRDefault="00ED6446" w:rsidP="00ED6446">
            <w:pPr>
              <w:pStyle w:val="TableParagraph"/>
              <w:spacing w:before="26"/>
              <w:ind w:right="579"/>
              <w:jc w:val="center"/>
              <w:rPr>
                <w:rFonts w:ascii="Candara" w:hAnsi="Candara"/>
                <w:sz w:val="20"/>
              </w:rPr>
            </w:pPr>
            <w:r w:rsidRPr="00C23D1E">
              <w:rPr>
                <w:rFonts w:ascii="Candara" w:hAnsi="Candara"/>
                <w:sz w:val="20"/>
              </w:rPr>
              <w:t>Bimestral</w:t>
            </w:r>
          </w:p>
        </w:tc>
      </w:tr>
      <w:tr w:rsidR="00340251" w:rsidRPr="00C23D1E" w14:paraId="13D3A307" w14:textId="77777777" w:rsidTr="006C2231">
        <w:trPr>
          <w:trHeight w:val="287"/>
        </w:trPr>
        <w:tc>
          <w:tcPr>
            <w:tcW w:w="2847" w:type="dxa"/>
          </w:tcPr>
          <w:p w14:paraId="707D75D6" w14:textId="18E6BDE5" w:rsidR="00340251" w:rsidRPr="00C23D1E" w:rsidRDefault="00340251" w:rsidP="00ED6446">
            <w:pPr>
              <w:pStyle w:val="TableParagraph"/>
              <w:spacing w:before="18"/>
              <w:ind w:left="105"/>
              <w:jc w:val="center"/>
              <w:rPr>
                <w:rFonts w:ascii="Candara" w:hAnsi="Candara"/>
                <w:b/>
                <w:sz w:val="20"/>
              </w:rPr>
            </w:pPr>
            <w:r w:rsidRPr="00C23D1E">
              <w:rPr>
                <w:rFonts w:ascii="Candara" w:hAnsi="Candara"/>
                <w:b/>
                <w:sz w:val="20"/>
              </w:rPr>
              <w:lastRenderedPageBreak/>
              <w:t>Tanque</w:t>
            </w:r>
            <w:r w:rsidRPr="00C23D1E">
              <w:rPr>
                <w:rFonts w:ascii="Candara" w:hAnsi="Candara"/>
                <w:b/>
                <w:spacing w:val="-3"/>
                <w:sz w:val="20"/>
              </w:rPr>
              <w:t xml:space="preserve"> </w:t>
            </w:r>
            <w:r w:rsidR="00ED6446" w:rsidRPr="00C23D1E">
              <w:rPr>
                <w:rFonts w:ascii="Candara" w:hAnsi="Candara"/>
                <w:b/>
                <w:sz w:val="20"/>
              </w:rPr>
              <w:t>subterráneo</w:t>
            </w:r>
            <w:r w:rsidRPr="00C23D1E">
              <w:rPr>
                <w:rFonts w:ascii="Candara" w:hAnsi="Candara"/>
                <w:b/>
                <w:spacing w:val="-4"/>
                <w:sz w:val="20"/>
              </w:rPr>
              <w:t xml:space="preserve"> </w:t>
            </w:r>
            <w:r w:rsidRPr="00C23D1E">
              <w:rPr>
                <w:rFonts w:ascii="Candara" w:hAnsi="Candara"/>
                <w:b/>
                <w:sz w:val="20"/>
              </w:rPr>
              <w:t>principal</w:t>
            </w:r>
          </w:p>
        </w:tc>
        <w:tc>
          <w:tcPr>
            <w:tcW w:w="2268" w:type="dxa"/>
          </w:tcPr>
          <w:p w14:paraId="181E8250" w14:textId="5037BE05" w:rsidR="00340251" w:rsidRPr="00C23D1E" w:rsidRDefault="00340251" w:rsidP="00ED6446">
            <w:pPr>
              <w:pStyle w:val="TableParagraph"/>
              <w:spacing w:before="26"/>
              <w:ind w:left="647" w:right="632"/>
              <w:jc w:val="center"/>
              <w:rPr>
                <w:rFonts w:ascii="Candara" w:hAnsi="Candara"/>
                <w:sz w:val="20"/>
              </w:rPr>
            </w:pPr>
            <w:r w:rsidRPr="00C23D1E">
              <w:rPr>
                <w:rFonts w:ascii="Candara" w:hAnsi="Candara"/>
                <w:sz w:val="20"/>
              </w:rPr>
              <w:t>Continu</w:t>
            </w:r>
            <w:r w:rsidR="001D50B7" w:rsidRPr="00C23D1E">
              <w:rPr>
                <w:rFonts w:ascii="Candara" w:hAnsi="Candara"/>
                <w:sz w:val="20"/>
              </w:rPr>
              <w:t>o</w:t>
            </w:r>
          </w:p>
        </w:tc>
        <w:tc>
          <w:tcPr>
            <w:tcW w:w="2765" w:type="dxa"/>
          </w:tcPr>
          <w:p w14:paraId="6579FC5F" w14:textId="0269F6B7" w:rsidR="00340251" w:rsidRPr="00C23D1E" w:rsidRDefault="00ED6446" w:rsidP="00ED6446">
            <w:pPr>
              <w:pStyle w:val="TableParagraph"/>
              <w:spacing w:before="26"/>
              <w:ind w:left="594" w:right="579"/>
              <w:rPr>
                <w:rFonts w:ascii="Candara" w:hAnsi="Candara"/>
                <w:sz w:val="20"/>
              </w:rPr>
            </w:pPr>
            <w:r w:rsidRPr="00C23D1E">
              <w:rPr>
                <w:rFonts w:ascii="Candara" w:hAnsi="Candara"/>
                <w:sz w:val="20"/>
              </w:rPr>
              <w:t xml:space="preserve">  Semestral</w:t>
            </w:r>
          </w:p>
        </w:tc>
      </w:tr>
    </w:tbl>
    <w:p w14:paraId="45F0874D" w14:textId="77777777" w:rsidR="00340251" w:rsidRPr="00C23D1E" w:rsidRDefault="00340251" w:rsidP="00ED6446">
      <w:pPr>
        <w:spacing w:after="0" w:line="240" w:lineRule="auto"/>
        <w:ind w:left="-426" w:right="-143"/>
        <w:jc w:val="center"/>
        <w:rPr>
          <w:rFonts w:ascii="Candara" w:eastAsia="Times New Roman" w:hAnsi="Candara" w:cs="Arial"/>
          <w:lang w:eastAsia="es-ES"/>
        </w:rPr>
      </w:pPr>
    </w:p>
    <w:p w14:paraId="31E1EA93" w14:textId="749B5D6C" w:rsidR="00076768" w:rsidRPr="00C23D1E" w:rsidRDefault="00340251" w:rsidP="00FD2F3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 xml:space="preserve">Tabla 2. Listado de ubicación </w:t>
      </w:r>
      <w:r w:rsidR="00ED6446" w:rsidRPr="00C23D1E">
        <w:rPr>
          <w:rFonts w:ascii="Candara" w:eastAsia="Times New Roman" w:hAnsi="Candara" w:cs="Arial"/>
          <w:lang w:eastAsia="es-ES"/>
        </w:rPr>
        <w:t xml:space="preserve">de los tanques elevados </w:t>
      </w:r>
      <w:r w:rsidR="006C2231" w:rsidRPr="00C23D1E">
        <w:rPr>
          <w:rFonts w:ascii="Candara" w:eastAsia="Times New Roman" w:hAnsi="Candara" w:cs="Arial"/>
          <w:lang w:eastAsia="es-ES"/>
        </w:rPr>
        <w:t>y subterráneos</w:t>
      </w:r>
    </w:p>
    <w:p w14:paraId="5354EBDB" w14:textId="30DC224A" w:rsidR="00340251" w:rsidRPr="00C23D1E" w:rsidRDefault="00340251" w:rsidP="00FD2F31">
      <w:pPr>
        <w:spacing w:after="0" w:line="240" w:lineRule="auto"/>
        <w:ind w:left="-426" w:right="-143"/>
        <w:jc w:val="both"/>
        <w:rPr>
          <w:rFonts w:ascii="Candara" w:eastAsia="Times New Roman" w:hAnsi="Candara" w:cs="Arial"/>
          <w:lang w:eastAsia="es-ES"/>
        </w:rPr>
      </w:pPr>
    </w:p>
    <w:tbl>
      <w:tblPr>
        <w:tblStyle w:val="TableNormal"/>
        <w:tblW w:w="8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2789"/>
        <w:gridCol w:w="2766"/>
      </w:tblGrid>
      <w:tr w:rsidR="00340251" w:rsidRPr="00C23D1E" w14:paraId="6C9FC521" w14:textId="77777777" w:rsidTr="00C943D3">
        <w:trPr>
          <w:trHeight w:val="283"/>
        </w:trPr>
        <w:tc>
          <w:tcPr>
            <w:tcW w:w="8335" w:type="dxa"/>
            <w:gridSpan w:val="3"/>
            <w:shd w:val="clear" w:color="auto" w:fill="BEBEBE"/>
          </w:tcPr>
          <w:p w14:paraId="499ED009" w14:textId="34DECC59" w:rsidR="00340251" w:rsidRPr="00C23D1E" w:rsidRDefault="00ED6446" w:rsidP="00BD5213">
            <w:pPr>
              <w:pStyle w:val="TableParagraph"/>
              <w:spacing w:before="19"/>
              <w:ind w:left="3307" w:right="3288"/>
              <w:jc w:val="center"/>
              <w:rPr>
                <w:rFonts w:ascii="Candara" w:hAnsi="Candara"/>
                <w:b/>
                <w:sz w:val="20"/>
              </w:rPr>
            </w:pPr>
            <w:r w:rsidRPr="00C23D1E">
              <w:rPr>
                <w:rFonts w:ascii="Candara" w:hAnsi="Candara"/>
                <w:b/>
                <w:sz w:val="20"/>
              </w:rPr>
              <w:t>SUBTERRANEOS</w:t>
            </w:r>
          </w:p>
        </w:tc>
      </w:tr>
      <w:tr w:rsidR="00340251" w:rsidRPr="00C23D1E" w14:paraId="48FFFD69" w14:textId="77777777" w:rsidTr="00C943D3">
        <w:trPr>
          <w:trHeight w:val="287"/>
        </w:trPr>
        <w:tc>
          <w:tcPr>
            <w:tcW w:w="2780" w:type="dxa"/>
            <w:shd w:val="clear" w:color="auto" w:fill="BEBEBE"/>
          </w:tcPr>
          <w:p w14:paraId="485A775A" w14:textId="77777777" w:rsidR="00340251" w:rsidRPr="00C23D1E" w:rsidRDefault="00340251" w:rsidP="00BD5213">
            <w:pPr>
              <w:pStyle w:val="TableParagraph"/>
              <w:spacing w:before="18"/>
              <w:ind w:left="911"/>
              <w:rPr>
                <w:rFonts w:ascii="Candara" w:hAnsi="Candara"/>
                <w:b/>
                <w:sz w:val="20"/>
              </w:rPr>
            </w:pPr>
            <w:r w:rsidRPr="00C23D1E">
              <w:rPr>
                <w:rFonts w:ascii="Candara" w:hAnsi="Candara"/>
                <w:b/>
                <w:sz w:val="20"/>
              </w:rPr>
              <w:t>Ubicación</w:t>
            </w:r>
          </w:p>
        </w:tc>
        <w:tc>
          <w:tcPr>
            <w:tcW w:w="2789" w:type="dxa"/>
            <w:shd w:val="clear" w:color="auto" w:fill="BEBEBE"/>
          </w:tcPr>
          <w:p w14:paraId="51A194FB" w14:textId="77777777" w:rsidR="00340251" w:rsidRPr="00C23D1E" w:rsidRDefault="00340251" w:rsidP="00BD5213">
            <w:pPr>
              <w:pStyle w:val="TableParagraph"/>
              <w:spacing w:before="18"/>
              <w:ind w:left="454" w:right="444"/>
              <w:jc w:val="center"/>
              <w:rPr>
                <w:rFonts w:ascii="Candara" w:hAnsi="Candara"/>
                <w:b/>
                <w:sz w:val="20"/>
              </w:rPr>
            </w:pPr>
            <w:r w:rsidRPr="00C23D1E">
              <w:rPr>
                <w:rFonts w:ascii="Candara" w:hAnsi="Candara"/>
                <w:b/>
                <w:sz w:val="20"/>
              </w:rPr>
              <w:t>Capacidad</w:t>
            </w:r>
            <w:r w:rsidRPr="00C23D1E">
              <w:rPr>
                <w:rFonts w:ascii="Candara" w:hAnsi="Candara"/>
                <w:b/>
                <w:spacing w:val="-2"/>
                <w:sz w:val="20"/>
              </w:rPr>
              <w:t xml:space="preserve"> </w:t>
            </w:r>
            <w:r w:rsidRPr="00C23D1E">
              <w:rPr>
                <w:rFonts w:ascii="Candara" w:hAnsi="Candara"/>
                <w:b/>
                <w:sz w:val="20"/>
              </w:rPr>
              <w:t>en</w:t>
            </w:r>
            <w:r w:rsidRPr="00C23D1E">
              <w:rPr>
                <w:rFonts w:ascii="Candara" w:hAnsi="Candara"/>
                <w:b/>
                <w:spacing w:val="-2"/>
                <w:sz w:val="20"/>
              </w:rPr>
              <w:t xml:space="preserve"> </w:t>
            </w:r>
            <w:r w:rsidRPr="00C23D1E">
              <w:rPr>
                <w:rFonts w:ascii="Candara" w:hAnsi="Candara"/>
                <w:b/>
                <w:sz w:val="20"/>
              </w:rPr>
              <w:t>litros</w:t>
            </w:r>
          </w:p>
        </w:tc>
        <w:tc>
          <w:tcPr>
            <w:tcW w:w="2766" w:type="dxa"/>
            <w:shd w:val="clear" w:color="auto" w:fill="BEBEBE"/>
          </w:tcPr>
          <w:p w14:paraId="3EDD407E" w14:textId="77777777" w:rsidR="00340251" w:rsidRPr="00C23D1E" w:rsidRDefault="00340251" w:rsidP="00BD5213">
            <w:pPr>
              <w:pStyle w:val="TableParagraph"/>
              <w:spacing w:before="18"/>
              <w:ind w:left="936" w:right="923"/>
              <w:jc w:val="center"/>
              <w:rPr>
                <w:rFonts w:ascii="Candara" w:hAnsi="Candara"/>
                <w:b/>
                <w:sz w:val="20"/>
              </w:rPr>
            </w:pPr>
            <w:r w:rsidRPr="00C23D1E">
              <w:rPr>
                <w:rFonts w:ascii="Candara" w:hAnsi="Candara"/>
                <w:b/>
                <w:sz w:val="20"/>
              </w:rPr>
              <w:t>Cantidad</w:t>
            </w:r>
          </w:p>
        </w:tc>
      </w:tr>
      <w:tr w:rsidR="00340251" w:rsidRPr="00C23D1E" w14:paraId="50C115BB" w14:textId="77777777" w:rsidTr="00C943D3">
        <w:trPr>
          <w:trHeight w:val="517"/>
        </w:trPr>
        <w:tc>
          <w:tcPr>
            <w:tcW w:w="2780" w:type="dxa"/>
          </w:tcPr>
          <w:p w14:paraId="1FA9849B" w14:textId="7BFDFE60" w:rsidR="00340251" w:rsidRPr="00C23D1E" w:rsidRDefault="00ED6446" w:rsidP="001D50B7">
            <w:pPr>
              <w:pStyle w:val="TableParagraph"/>
              <w:spacing w:before="26" w:line="244" w:lineRule="auto"/>
              <w:jc w:val="center"/>
              <w:rPr>
                <w:rFonts w:ascii="Candara" w:hAnsi="Candara"/>
                <w:sz w:val="20"/>
              </w:rPr>
            </w:pPr>
            <w:r w:rsidRPr="00C23D1E">
              <w:rPr>
                <w:rFonts w:ascii="Candara" w:hAnsi="Candara"/>
                <w:sz w:val="20"/>
              </w:rPr>
              <w:t>Planta de producción</w:t>
            </w:r>
          </w:p>
        </w:tc>
        <w:tc>
          <w:tcPr>
            <w:tcW w:w="2789" w:type="dxa"/>
          </w:tcPr>
          <w:p w14:paraId="4550F185" w14:textId="0A32A8FA" w:rsidR="00340251" w:rsidRPr="00C23D1E" w:rsidRDefault="001F23A0" w:rsidP="001D50B7">
            <w:pPr>
              <w:pStyle w:val="TableParagraph"/>
              <w:spacing w:before="142"/>
              <w:ind w:left="443" w:right="444"/>
              <w:jc w:val="center"/>
              <w:rPr>
                <w:rFonts w:ascii="Candara" w:hAnsi="Candara"/>
                <w:sz w:val="20"/>
              </w:rPr>
            </w:pPr>
            <w:r>
              <w:rPr>
                <w:rFonts w:ascii="Candara" w:hAnsi="Candara"/>
                <w:sz w:val="20"/>
              </w:rPr>
              <w:t>24 mtrs3 (24.000 litros)</w:t>
            </w:r>
          </w:p>
        </w:tc>
        <w:tc>
          <w:tcPr>
            <w:tcW w:w="2766" w:type="dxa"/>
          </w:tcPr>
          <w:p w14:paraId="4D4E5288" w14:textId="4D196A69" w:rsidR="00340251" w:rsidRPr="00C23D1E" w:rsidRDefault="001D50B7" w:rsidP="001D50B7">
            <w:pPr>
              <w:pStyle w:val="TableParagraph"/>
              <w:spacing w:before="142"/>
              <w:ind w:left="17"/>
              <w:jc w:val="center"/>
              <w:rPr>
                <w:rFonts w:ascii="Candara" w:hAnsi="Candara"/>
                <w:sz w:val="20"/>
              </w:rPr>
            </w:pPr>
            <w:r w:rsidRPr="00C23D1E">
              <w:rPr>
                <w:rFonts w:ascii="Candara" w:hAnsi="Candara"/>
                <w:sz w:val="20"/>
              </w:rPr>
              <w:t>01</w:t>
            </w:r>
          </w:p>
        </w:tc>
      </w:tr>
      <w:tr w:rsidR="00340251" w:rsidRPr="00C23D1E" w14:paraId="2975B555" w14:textId="77777777" w:rsidTr="00C943D3">
        <w:trPr>
          <w:trHeight w:val="282"/>
        </w:trPr>
        <w:tc>
          <w:tcPr>
            <w:tcW w:w="8335" w:type="dxa"/>
            <w:gridSpan w:val="3"/>
            <w:shd w:val="clear" w:color="auto" w:fill="BEBEBE"/>
          </w:tcPr>
          <w:p w14:paraId="69457A67" w14:textId="20C6C22C" w:rsidR="00340251" w:rsidRPr="00C23D1E" w:rsidRDefault="00ED6446" w:rsidP="00BD5213">
            <w:pPr>
              <w:pStyle w:val="TableParagraph"/>
              <w:spacing w:before="18"/>
              <w:ind w:left="3307" w:right="3299"/>
              <w:jc w:val="center"/>
              <w:rPr>
                <w:rFonts w:ascii="Candara" w:hAnsi="Candara"/>
                <w:b/>
                <w:sz w:val="20"/>
              </w:rPr>
            </w:pPr>
            <w:r w:rsidRPr="00C23D1E">
              <w:rPr>
                <w:rFonts w:ascii="Candara" w:hAnsi="Candara"/>
                <w:b/>
                <w:sz w:val="20"/>
              </w:rPr>
              <w:t>ELEVADOS</w:t>
            </w:r>
          </w:p>
        </w:tc>
      </w:tr>
      <w:tr w:rsidR="00340251" w:rsidRPr="00C23D1E" w14:paraId="06B461FF" w14:textId="77777777" w:rsidTr="00C943D3">
        <w:trPr>
          <w:trHeight w:val="517"/>
        </w:trPr>
        <w:tc>
          <w:tcPr>
            <w:tcW w:w="2780" w:type="dxa"/>
          </w:tcPr>
          <w:p w14:paraId="23BA57A5" w14:textId="17CE8EDB" w:rsidR="00340251" w:rsidRPr="00C23D1E" w:rsidRDefault="001D50B7" w:rsidP="001D50B7">
            <w:pPr>
              <w:pStyle w:val="TableParagraph"/>
              <w:spacing w:before="26" w:line="244" w:lineRule="auto"/>
              <w:jc w:val="center"/>
              <w:rPr>
                <w:rFonts w:ascii="Candara" w:hAnsi="Candara"/>
                <w:sz w:val="20"/>
              </w:rPr>
            </w:pPr>
            <w:r w:rsidRPr="00C23D1E">
              <w:rPr>
                <w:rFonts w:ascii="Candara" w:hAnsi="Candara"/>
                <w:sz w:val="20"/>
              </w:rPr>
              <w:t>NA</w:t>
            </w:r>
          </w:p>
        </w:tc>
        <w:tc>
          <w:tcPr>
            <w:tcW w:w="2789" w:type="dxa"/>
          </w:tcPr>
          <w:p w14:paraId="3EC11FA5" w14:textId="5FEB67D6" w:rsidR="00340251" w:rsidRPr="00C23D1E" w:rsidRDefault="001D50B7" w:rsidP="001D50B7">
            <w:pPr>
              <w:pStyle w:val="TableParagraph"/>
              <w:ind w:left="0"/>
              <w:jc w:val="center"/>
              <w:rPr>
                <w:rFonts w:ascii="Candara" w:hAnsi="Candara"/>
                <w:sz w:val="20"/>
              </w:rPr>
            </w:pPr>
            <w:r w:rsidRPr="00C23D1E">
              <w:rPr>
                <w:rFonts w:ascii="Candara" w:hAnsi="Candara"/>
                <w:sz w:val="20"/>
              </w:rPr>
              <w:t>NA</w:t>
            </w:r>
          </w:p>
        </w:tc>
        <w:tc>
          <w:tcPr>
            <w:tcW w:w="2766" w:type="dxa"/>
          </w:tcPr>
          <w:p w14:paraId="11E7DA74" w14:textId="2DC92F3D" w:rsidR="00340251" w:rsidRPr="00C23D1E" w:rsidRDefault="001D50B7" w:rsidP="001D50B7">
            <w:pPr>
              <w:pStyle w:val="TableParagraph"/>
              <w:spacing w:before="141"/>
              <w:ind w:left="17"/>
              <w:jc w:val="center"/>
              <w:rPr>
                <w:rFonts w:ascii="Candara" w:hAnsi="Candara"/>
                <w:sz w:val="20"/>
              </w:rPr>
            </w:pPr>
            <w:r w:rsidRPr="00C23D1E">
              <w:rPr>
                <w:rFonts w:ascii="Candara" w:hAnsi="Candara"/>
                <w:sz w:val="20"/>
              </w:rPr>
              <w:t>NA</w:t>
            </w:r>
          </w:p>
        </w:tc>
      </w:tr>
    </w:tbl>
    <w:p w14:paraId="36B247A8" w14:textId="62E7ECBA" w:rsidR="00340251" w:rsidRPr="00C23D1E" w:rsidRDefault="00340251" w:rsidP="00FD2F31">
      <w:pPr>
        <w:spacing w:after="0" w:line="240" w:lineRule="auto"/>
        <w:ind w:left="-426" w:right="-143"/>
        <w:jc w:val="both"/>
        <w:rPr>
          <w:rFonts w:ascii="Candara" w:eastAsia="Times New Roman" w:hAnsi="Candara" w:cs="Arial"/>
          <w:lang w:eastAsia="es-ES"/>
        </w:rPr>
      </w:pPr>
    </w:p>
    <w:p w14:paraId="1C95D935" w14:textId="77777777" w:rsidR="00340251" w:rsidRPr="006C2231" w:rsidRDefault="00340251" w:rsidP="00340251">
      <w:pPr>
        <w:spacing w:after="0" w:line="240" w:lineRule="auto"/>
        <w:ind w:left="-426" w:right="-143"/>
        <w:jc w:val="both"/>
        <w:rPr>
          <w:rFonts w:ascii="Candara" w:eastAsia="Times New Roman" w:hAnsi="Candara" w:cs="Arial"/>
          <w:b/>
          <w:bCs/>
          <w:lang w:eastAsia="es-ES"/>
        </w:rPr>
      </w:pPr>
      <w:r w:rsidRPr="006C2231">
        <w:rPr>
          <w:rFonts w:ascii="Candara" w:eastAsia="Times New Roman" w:hAnsi="Candara" w:cs="Arial"/>
          <w:b/>
          <w:bCs/>
          <w:lang w:eastAsia="es-ES"/>
        </w:rPr>
        <w:t>Procedimiento fontanería</w:t>
      </w:r>
    </w:p>
    <w:p w14:paraId="3BBA76F5" w14:textId="77777777" w:rsidR="00340251" w:rsidRPr="00C23D1E" w:rsidRDefault="00340251" w:rsidP="00340251">
      <w:pPr>
        <w:spacing w:after="0" w:line="240" w:lineRule="auto"/>
        <w:ind w:left="-426" w:right="-143"/>
        <w:jc w:val="both"/>
        <w:rPr>
          <w:rFonts w:ascii="Candara" w:eastAsia="Times New Roman" w:hAnsi="Candara" w:cs="Arial"/>
          <w:lang w:eastAsia="es-ES"/>
        </w:rPr>
      </w:pPr>
    </w:p>
    <w:p w14:paraId="7B727163" w14:textId="39638877" w:rsidR="00340251" w:rsidRPr="00C23D1E" w:rsidRDefault="00340251" w:rsidP="0034025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Objeto: Establecer el procedimiento y mecanismos necesarios para realizar las tareas de mantenimientos preventivos de las redes hidráulicas, con el objeto de mantener dichas redes en óptimas condiciones de operación y así brindar un servicio de calidad a la empresa</w:t>
      </w:r>
    </w:p>
    <w:p w14:paraId="7074E1BE" w14:textId="77777777" w:rsidR="00340251" w:rsidRPr="00C23D1E" w:rsidRDefault="00340251" w:rsidP="00340251">
      <w:pPr>
        <w:spacing w:after="0" w:line="240" w:lineRule="auto"/>
        <w:ind w:left="-426" w:right="-143"/>
        <w:jc w:val="both"/>
        <w:rPr>
          <w:rFonts w:ascii="Candara" w:eastAsia="Times New Roman" w:hAnsi="Candara" w:cs="Arial"/>
          <w:lang w:eastAsia="es-ES"/>
        </w:rPr>
      </w:pPr>
    </w:p>
    <w:p w14:paraId="4F051CC0" w14:textId="6E4F9EA8" w:rsidR="00340251" w:rsidRPr="00C23D1E" w:rsidRDefault="00340251" w:rsidP="0034025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 xml:space="preserve">Alcance: Este procedimiento involucra todas las actividades que se llevan a cabo para garantizar la prestación del servicio de agua </w:t>
      </w:r>
    </w:p>
    <w:p w14:paraId="7F867FAC" w14:textId="65DCF85F" w:rsidR="00340251" w:rsidRPr="00C23D1E" w:rsidRDefault="00340251" w:rsidP="00340251">
      <w:pPr>
        <w:spacing w:after="0" w:line="240" w:lineRule="auto"/>
        <w:ind w:left="-426" w:right="-143"/>
        <w:jc w:val="both"/>
        <w:rPr>
          <w:rFonts w:ascii="Candara" w:eastAsia="Times New Roman" w:hAnsi="Candara" w:cs="Arial"/>
          <w:lang w:eastAsia="es-ES"/>
        </w:rPr>
      </w:pPr>
    </w:p>
    <w:tbl>
      <w:tblPr>
        <w:tblStyle w:val="TableNormal"/>
        <w:tblW w:w="98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4475"/>
        <w:gridCol w:w="2387"/>
        <w:gridCol w:w="2203"/>
      </w:tblGrid>
      <w:tr w:rsidR="00340251" w:rsidRPr="00C23D1E" w14:paraId="6385D968" w14:textId="77777777" w:rsidTr="00225C20">
        <w:trPr>
          <w:trHeight w:val="311"/>
          <w:jc w:val="right"/>
        </w:trPr>
        <w:tc>
          <w:tcPr>
            <w:tcW w:w="788" w:type="dxa"/>
            <w:shd w:val="clear" w:color="auto" w:fill="BEBEBE"/>
          </w:tcPr>
          <w:p w14:paraId="50261BE9" w14:textId="77777777" w:rsidR="00340251" w:rsidRPr="00C23D1E" w:rsidRDefault="00340251" w:rsidP="00BD5213">
            <w:pPr>
              <w:pStyle w:val="TableParagraph"/>
              <w:spacing w:before="28"/>
              <w:ind w:left="210" w:right="204"/>
              <w:jc w:val="center"/>
              <w:rPr>
                <w:rFonts w:ascii="Candara" w:hAnsi="Candara"/>
                <w:b/>
                <w:sz w:val="20"/>
              </w:rPr>
            </w:pPr>
            <w:r w:rsidRPr="00C23D1E">
              <w:rPr>
                <w:rFonts w:ascii="Candara" w:hAnsi="Candara"/>
                <w:b/>
                <w:sz w:val="20"/>
              </w:rPr>
              <w:t>No.</w:t>
            </w:r>
          </w:p>
        </w:tc>
        <w:tc>
          <w:tcPr>
            <w:tcW w:w="4475" w:type="dxa"/>
            <w:shd w:val="clear" w:color="auto" w:fill="BEBEBE"/>
          </w:tcPr>
          <w:p w14:paraId="61099DF9" w14:textId="77777777" w:rsidR="00340251" w:rsidRPr="00C23D1E" w:rsidRDefault="00340251" w:rsidP="00BD5213">
            <w:pPr>
              <w:pStyle w:val="TableParagraph"/>
              <w:spacing w:before="28"/>
              <w:ind w:left="1670" w:right="1666"/>
              <w:jc w:val="center"/>
              <w:rPr>
                <w:rFonts w:ascii="Candara" w:hAnsi="Candara"/>
                <w:b/>
                <w:sz w:val="20"/>
              </w:rPr>
            </w:pPr>
            <w:r w:rsidRPr="00C23D1E">
              <w:rPr>
                <w:rFonts w:ascii="Candara" w:hAnsi="Candara"/>
                <w:b/>
                <w:sz w:val="20"/>
              </w:rPr>
              <w:t>ACTIVIDAD</w:t>
            </w:r>
          </w:p>
        </w:tc>
        <w:tc>
          <w:tcPr>
            <w:tcW w:w="2387" w:type="dxa"/>
            <w:shd w:val="clear" w:color="auto" w:fill="BEBEBE"/>
          </w:tcPr>
          <w:p w14:paraId="48FE3B9D" w14:textId="77777777" w:rsidR="00340251" w:rsidRPr="00C23D1E" w:rsidRDefault="00340251" w:rsidP="00BD5213">
            <w:pPr>
              <w:pStyle w:val="TableParagraph"/>
              <w:spacing w:before="28"/>
              <w:ind w:left="388"/>
              <w:rPr>
                <w:rFonts w:ascii="Candara" w:hAnsi="Candara"/>
                <w:b/>
                <w:sz w:val="20"/>
              </w:rPr>
            </w:pPr>
            <w:r w:rsidRPr="00C23D1E">
              <w:rPr>
                <w:rFonts w:ascii="Candara" w:hAnsi="Candara"/>
                <w:b/>
                <w:sz w:val="20"/>
              </w:rPr>
              <w:t>RESPONSABLE</w:t>
            </w:r>
          </w:p>
        </w:tc>
        <w:tc>
          <w:tcPr>
            <w:tcW w:w="2203" w:type="dxa"/>
            <w:shd w:val="clear" w:color="auto" w:fill="BEBEBE"/>
          </w:tcPr>
          <w:p w14:paraId="5C41CDED" w14:textId="77777777" w:rsidR="00340251" w:rsidRPr="00C23D1E" w:rsidRDefault="00340251" w:rsidP="00BD5213">
            <w:pPr>
              <w:pStyle w:val="TableParagraph"/>
              <w:spacing w:before="28"/>
              <w:ind w:left="576"/>
              <w:rPr>
                <w:rFonts w:ascii="Candara" w:hAnsi="Candara"/>
                <w:b/>
                <w:sz w:val="20"/>
              </w:rPr>
            </w:pPr>
            <w:r w:rsidRPr="00C23D1E">
              <w:rPr>
                <w:rFonts w:ascii="Candara" w:hAnsi="Candara"/>
                <w:b/>
                <w:sz w:val="20"/>
              </w:rPr>
              <w:t>PRODUCTO</w:t>
            </w:r>
          </w:p>
        </w:tc>
      </w:tr>
      <w:tr w:rsidR="00340251" w:rsidRPr="00C23D1E" w14:paraId="4DC652D2" w14:textId="77777777" w:rsidTr="00225C20">
        <w:trPr>
          <w:trHeight w:val="1435"/>
          <w:jc w:val="right"/>
        </w:trPr>
        <w:tc>
          <w:tcPr>
            <w:tcW w:w="788" w:type="dxa"/>
          </w:tcPr>
          <w:p w14:paraId="20F26298" w14:textId="77777777" w:rsidR="00340251" w:rsidRPr="00C23D1E" w:rsidRDefault="00340251" w:rsidP="00BD5213">
            <w:pPr>
              <w:pStyle w:val="TableParagraph"/>
              <w:ind w:left="0"/>
              <w:rPr>
                <w:rFonts w:ascii="Candara" w:hAnsi="Candara"/>
                <w:b/>
              </w:rPr>
            </w:pPr>
          </w:p>
          <w:p w14:paraId="0DBD25B5" w14:textId="77777777" w:rsidR="00340251" w:rsidRPr="00C23D1E" w:rsidRDefault="00340251" w:rsidP="00BD5213">
            <w:pPr>
              <w:pStyle w:val="TableParagraph"/>
              <w:spacing w:before="11"/>
              <w:ind w:left="0"/>
              <w:rPr>
                <w:rFonts w:ascii="Candara" w:hAnsi="Candara"/>
                <w:b/>
                <w:sz w:val="29"/>
              </w:rPr>
            </w:pPr>
          </w:p>
          <w:p w14:paraId="2C5C44FB" w14:textId="77777777" w:rsidR="00340251" w:rsidRPr="00C23D1E" w:rsidRDefault="00340251" w:rsidP="00BD5213">
            <w:pPr>
              <w:pStyle w:val="TableParagraph"/>
              <w:ind w:left="5"/>
              <w:jc w:val="center"/>
              <w:rPr>
                <w:rFonts w:ascii="Candara" w:hAnsi="Candara"/>
                <w:sz w:val="20"/>
              </w:rPr>
            </w:pPr>
            <w:r w:rsidRPr="00C23D1E">
              <w:rPr>
                <w:rFonts w:ascii="Candara" w:hAnsi="Candara"/>
                <w:sz w:val="20"/>
              </w:rPr>
              <w:t>1</w:t>
            </w:r>
          </w:p>
        </w:tc>
        <w:tc>
          <w:tcPr>
            <w:tcW w:w="4475" w:type="dxa"/>
          </w:tcPr>
          <w:p w14:paraId="6ACF1BCF" w14:textId="52A232F3" w:rsidR="00340251" w:rsidRPr="00C23D1E" w:rsidRDefault="00340251" w:rsidP="00BD5213">
            <w:pPr>
              <w:pStyle w:val="TableParagraph"/>
              <w:spacing w:before="26" w:line="242" w:lineRule="auto"/>
              <w:ind w:left="105" w:right="95"/>
              <w:jc w:val="both"/>
              <w:rPr>
                <w:rFonts w:ascii="Candara" w:hAnsi="Candara"/>
                <w:sz w:val="20"/>
              </w:rPr>
            </w:pPr>
            <w:r w:rsidRPr="00C23D1E">
              <w:rPr>
                <w:rFonts w:ascii="Candara" w:hAnsi="Candara"/>
                <w:sz w:val="20"/>
              </w:rPr>
              <w:t>Revisar</w:t>
            </w:r>
            <w:r w:rsidRPr="00C23D1E">
              <w:rPr>
                <w:rFonts w:ascii="Candara" w:hAnsi="Candara"/>
                <w:spacing w:val="1"/>
                <w:sz w:val="20"/>
              </w:rPr>
              <w:t xml:space="preserve"> </w:t>
            </w:r>
            <w:r w:rsidRPr="00C23D1E">
              <w:rPr>
                <w:rFonts w:ascii="Candara" w:hAnsi="Candara"/>
                <w:sz w:val="20"/>
              </w:rPr>
              <w:t>las baterías de</w:t>
            </w:r>
            <w:r w:rsidRPr="00C23D1E">
              <w:rPr>
                <w:rFonts w:ascii="Candara" w:hAnsi="Candara"/>
                <w:spacing w:val="1"/>
                <w:sz w:val="20"/>
              </w:rPr>
              <w:t xml:space="preserve"> </w:t>
            </w:r>
            <w:r w:rsidRPr="00C23D1E">
              <w:rPr>
                <w:rFonts w:ascii="Candara" w:hAnsi="Candara"/>
                <w:sz w:val="20"/>
              </w:rPr>
              <w:t>baños para</w:t>
            </w:r>
            <w:r w:rsidRPr="00C23D1E">
              <w:rPr>
                <w:rFonts w:ascii="Candara" w:hAnsi="Candara"/>
                <w:spacing w:val="53"/>
                <w:sz w:val="20"/>
              </w:rPr>
              <w:t xml:space="preserve"> </w:t>
            </w:r>
            <w:r w:rsidRPr="00C23D1E">
              <w:rPr>
                <w:rFonts w:ascii="Candara" w:hAnsi="Candara"/>
                <w:sz w:val="20"/>
              </w:rPr>
              <w:t>determinar</w:t>
            </w:r>
            <w:r w:rsidRPr="00C23D1E">
              <w:rPr>
                <w:rFonts w:ascii="Candara" w:hAnsi="Candara"/>
                <w:spacing w:val="-51"/>
                <w:sz w:val="20"/>
              </w:rPr>
              <w:t xml:space="preserve"> </w:t>
            </w:r>
            <w:r w:rsidR="00ED6446" w:rsidRPr="00C23D1E">
              <w:rPr>
                <w:rFonts w:ascii="Candara" w:hAnsi="Candara"/>
                <w:spacing w:val="-51"/>
                <w:sz w:val="20"/>
              </w:rPr>
              <w:t xml:space="preserve">    </w:t>
            </w:r>
            <w:r w:rsidRPr="00C23D1E">
              <w:rPr>
                <w:rFonts w:ascii="Candara" w:hAnsi="Candara"/>
                <w:sz w:val="20"/>
              </w:rPr>
              <w:t>el</w:t>
            </w:r>
            <w:r w:rsidRPr="00C23D1E">
              <w:rPr>
                <w:rFonts w:ascii="Candara" w:hAnsi="Candara"/>
                <w:spacing w:val="1"/>
                <w:sz w:val="20"/>
              </w:rPr>
              <w:t xml:space="preserve"> </w:t>
            </w:r>
            <w:r w:rsidRPr="00C23D1E">
              <w:rPr>
                <w:rFonts w:ascii="Candara" w:hAnsi="Candara"/>
                <w:sz w:val="20"/>
              </w:rPr>
              <w:t>estado</w:t>
            </w:r>
            <w:r w:rsidRPr="00C23D1E">
              <w:rPr>
                <w:rFonts w:ascii="Candara" w:hAnsi="Candara"/>
                <w:spacing w:val="1"/>
                <w:sz w:val="20"/>
              </w:rPr>
              <w:t xml:space="preserve"> </w:t>
            </w:r>
            <w:r w:rsidRPr="00C23D1E">
              <w:rPr>
                <w:rFonts w:ascii="Candara" w:hAnsi="Candara"/>
                <w:sz w:val="20"/>
              </w:rPr>
              <w:t>de</w:t>
            </w:r>
            <w:r w:rsidRPr="00C23D1E">
              <w:rPr>
                <w:rFonts w:ascii="Candara" w:hAnsi="Candara"/>
                <w:spacing w:val="1"/>
                <w:sz w:val="20"/>
              </w:rPr>
              <w:t xml:space="preserve"> </w:t>
            </w:r>
            <w:r w:rsidRPr="00C23D1E">
              <w:rPr>
                <w:rFonts w:ascii="Candara" w:hAnsi="Candara"/>
                <w:sz w:val="20"/>
              </w:rPr>
              <w:t>sifones,</w:t>
            </w:r>
            <w:r w:rsidRPr="00C23D1E">
              <w:rPr>
                <w:rFonts w:ascii="Candara" w:hAnsi="Candara"/>
                <w:spacing w:val="1"/>
                <w:sz w:val="20"/>
              </w:rPr>
              <w:t xml:space="preserve"> </w:t>
            </w:r>
            <w:r w:rsidRPr="00C23D1E">
              <w:rPr>
                <w:rFonts w:ascii="Candara" w:hAnsi="Candara"/>
                <w:sz w:val="20"/>
              </w:rPr>
              <w:t>lavamanos,</w:t>
            </w:r>
            <w:r w:rsidRPr="00C23D1E">
              <w:rPr>
                <w:rFonts w:ascii="Candara" w:hAnsi="Candara"/>
                <w:spacing w:val="1"/>
                <w:sz w:val="20"/>
              </w:rPr>
              <w:t xml:space="preserve"> </w:t>
            </w:r>
            <w:r w:rsidRPr="00C23D1E">
              <w:rPr>
                <w:rFonts w:ascii="Candara" w:hAnsi="Candara"/>
                <w:sz w:val="20"/>
              </w:rPr>
              <w:t>duchas,</w:t>
            </w:r>
            <w:r w:rsidRPr="00C23D1E">
              <w:rPr>
                <w:rFonts w:ascii="Candara" w:hAnsi="Candara"/>
                <w:spacing w:val="1"/>
                <w:sz w:val="20"/>
              </w:rPr>
              <w:t xml:space="preserve"> </w:t>
            </w:r>
            <w:r w:rsidRPr="00C23D1E">
              <w:rPr>
                <w:rFonts w:ascii="Candara" w:hAnsi="Candara"/>
                <w:sz w:val="20"/>
              </w:rPr>
              <w:t>servicio de descarga de agua de las unidades</w:t>
            </w:r>
            <w:r w:rsidRPr="00C23D1E">
              <w:rPr>
                <w:rFonts w:ascii="Candara" w:hAnsi="Candara"/>
                <w:spacing w:val="1"/>
                <w:sz w:val="20"/>
              </w:rPr>
              <w:t xml:space="preserve"> </w:t>
            </w:r>
            <w:r w:rsidRPr="00C23D1E">
              <w:rPr>
                <w:rFonts w:ascii="Candara" w:hAnsi="Candara"/>
                <w:sz w:val="20"/>
              </w:rPr>
              <w:t>sanitarias,</w:t>
            </w:r>
            <w:r w:rsidRPr="00C23D1E">
              <w:rPr>
                <w:rFonts w:ascii="Candara" w:hAnsi="Candara"/>
                <w:spacing w:val="1"/>
                <w:sz w:val="20"/>
              </w:rPr>
              <w:t xml:space="preserve"> </w:t>
            </w:r>
            <w:r w:rsidRPr="00C23D1E">
              <w:rPr>
                <w:rFonts w:ascii="Candara" w:hAnsi="Candara"/>
                <w:sz w:val="20"/>
              </w:rPr>
              <w:t>presión</w:t>
            </w:r>
            <w:r w:rsidRPr="00C23D1E">
              <w:rPr>
                <w:rFonts w:ascii="Candara" w:hAnsi="Candara"/>
                <w:spacing w:val="1"/>
                <w:sz w:val="20"/>
              </w:rPr>
              <w:t xml:space="preserve"> </w:t>
            </w:r>
            <w:r w:rsidRPr="00C23D1E">
              <w:rPr>
                <w:rFonts w:ascii="Candara" w:hAnsi="Candara"/>
                <w:sz w:val="20"/>
              </w:rPr>
              <w:t>del</w:t>
            </w:r>
            <w:r w:rsidRPr="00C23D1E">
              <w:rPr>
                <w:rFonts w:ascii="Candara" w:hAnsi="Candara"/>
                <w:spacing w:val="1"/>
                <w:sz w:val="20"/>
              </w:rPr>
              <w:t xml:space="preserve"> </w:t>
            </w:r>
            <w:r w:rsidRPr="00C23D1E">
              <w:rPr>
                <w:rFonts w:ascii="Candara" w:hAnsi="Candara"/>
                <w:sz w:val="20"/>
              </w:rPr>
              <w:t>agua</w:t>
            </w:r>
            <w:r w:rsidRPr="00C23D1E">
              <w:rPr>
                <w:rFonts w:ascii="Candara" w:hAnsi="Candara"/>
                <w:spacing w:val="1"/>
                <w:sz w:val="20"/>
              </w:rPr>
              <w:t xml:space="preserve"> </w:t>
            </w:r>
            <w:r w:rsidRPr="00C23D1E">
              <w:rPr>
                <w:rFonts w:ascii="Candara" w:hAnsi="Candara"/>
                <w:sz w:val="20"/>
              </w:rPr>
              <w:t>y</w:t>
            </w:r>
            <w:r w:rsidRPr="00C23D1E">
              <w:rPr>
                <w:rFonts w:ascii="Candara" w:hAnsi="Candara"/>
                <w:spacing w:val="1"/>
                <w:sz w:val="20"/>
              </w:rPr>
              <w:t xml:space="preserve"> </w:t>
            </w:r>
            <w:r w:rsidRPr="00C23D1E">
              <w:rPr>
                <w:rFonts w:ascii="Candara" w:hAnsi="Candara"/>
                <w:sz w:val="20"/>
              </w:rPr>
              <w:t>que</w:t>
            </w:r>
            <w:r w:rsidRPr="00C23D1E">
              <w:rPr>
                <w:rFonts w:ascii="Candara" w:hAnsi="Candara"/>
                <w:spacing w:val="1"/>
                <w:sz w:val="20"/>
              </w:rPr>
              <w:t xml:space="preserve"> </w:t>
            </w:r>
            <w:r w:rsidRPr="00C23D1E">
              <w:rPr>
                <w:rFonts w:ascii="Candara" w:hAnsi="Candara"/>
                <w:sz w:val="20"/>
              </w:rPr>
              <w:t>no</w:t>
            </w:r>
            <w:r w:rsidRPr="00C23D1E">
              <w:rPr>
                <w:rFonts w:ascii="Candara" w:hAnsi="Candara"/>
                <w:spacing w:val="1"/>
                <w:sz w:val="20"/>
              </w:rPr>
              <w:t xml:space="preserve"> </w:t>
            </w:r>
            <w:r w:rsidR="006C2231">
              <w:rPr>
                <w:rFonts w:ascii="Candara" w:hAnsi="Candara"/>
                <w:sz w:val="20"/>
              </w:rPr>
              <w:t xml:space="preserve">existan </w:t>
            </w:r>
            <w:r w:rsidR="006C2231" w:rsidRPr="00C23D1E">
              <w:rPr>
                <w:rFonts w:ascii="Candara" w:hAnsi="Candara"/>
                <w:spacing w:val="-51"/>
                <w:sz w:val="20"/>
              </w:rPr>
              <w:t>fugas</w:t>
            </w:r>
            <w:r w:rsidRPr="00C23D1E">
              <w:rPr>
                <w:rFonts w:ascii="Candara" w:hAnsi="Candara"/>
                <w:spacing w:val="1"/>
                <w:sz w:val="20"/>
              </w:rPr>
              <w:t xml:space="preserve"> </w:t>
            </w:r>
            <w:r w:rsidRPr="00C23D1E">
              <w:rPr>
                <w:rFonts w:ascii="Candara" w:hAnsi="Candara"/>
                <w:sz w:val="20"/>
              </w:rPr>
              <w:t>en</w:t>
            </w:r>
            <w:r w:rsidRPr="00C23D1E">
              <w:rPr>
                <w:rFonts w:ascii="Candara" w:hAnsi="Candara"/>
                <w:spacing w:val="1"/>
                <w:sz w:val="20"/>
              </w:rPr>
              <w:t xml:space="preserve"> </w:t>
            </w:r>
            <w:r w:rsidRPr="00C23D1E">
              <w:rPr>
                <w:rFonts w:ascii="Candara" w:hAnsi="Candara"/>
                <w:sz w:val="20"/>
              </w:rPr>
              <w:t>ninguna</w:t>
            </w:r>
            <w:r w:rsidRPr="00C23D1E">
              <w:rPr>
                <w:rFonts w:ascii="Candara" w:hAnsi="Candara"/>
                <w:spacing w:val="1"/>
                <w:sz w:val="20"/>
              </w:rPr>
              <w:t xml:space="preserve"> </w:t>
            </w:r>
            <w:r w:rsidRPr="00C23D1E">
              <w:rPr>
                <w:rFonts w:ascii="Candara" w:hAnsi="Candara"/>
                <w:sz w:val="20"/>
              </w:rPr>
              <w:t>de</w:t>
            </w:r>
            <w:r w:rsidRPr="00C23D1E">
              <w:rPr>
                <w:rFonts w:ascii="Candara" w:hAnsi="Candara"/>
                <w:spacing w:val="1"/>
                <w:sz w:val="20"/>
              </w:rPr>
              <w:t xml:space="preserve"> </w:t>
            </w:r>
            <w:r w:rsidRPr="00C23D1E">
              <w:rPr>
                <w:rFonts w:ascii="Candara" w:hAnsi="Candara"/>
                <w:sz w:val="20"/>
              </w:rPr>
              <w:t>estas,</w:t>
            </w:r>
            <w:r w:rsidRPr="00C23D1E">
              <w:rPr>
                <w:rFonts w:ascii="Candara" w:hAnsi="Candara"/>
                <w:spacing w:val="1"/>
                <w:sz w:val="20"/>
              </w:rPr>
              <w:t xml:space="preserve"> </w:t>
            </w:r>
            <w:r w:rsidRPr="00C23D1E">
              <w:rPr>
                <w:rFonts w:ascii="Candara" w:hAnsi="Candara"/>
                <w:sz w:val="20"/>
              </w:rPr>
              <w:t>una</w:t>
            </w:r>
            <w:r w:rsidRPr="00C23D1E">
              <w:rPr>
                <w:rFonts w:ascii="Candara" w:hAnsi="Candara"/>
                <w:spacing w:val="1"/>
                <w:sz w:val="20"/>
              </w:rPr>
              <w:t xml:space="preserve"> </w:t>
            </w:r>
            <w:r w:rsidRPr="00C23D1E">
              <w:rPr>
                <w:rFonts w:ascii="Candara" w:hAnsi="Candara"/>
                <w:sz w:val="20"/>
              </w:rPr>
              <w:t>vez</w:t>
            </w:r>
            <w:r w:rsidRPr="00C23D1E">
              <w:rPr>
                <w:rFonts w:ascii="Candara" w:hAnsi="Candara"/>
                <w:spacing w:val="54"/>
                <w:sz w:val="20"/>
              </w:rPr>
              <w:t xml:space="preserve"> </w:t>
            </w:r>
            <w:r w:rsidRPr="00C23D1E">
              <w:rPr>
                <w:rFonts w:ascii="Candara" w:hAnsi="Candara"/>
                <w:sz w:val="20"/>
              </w:rPr>
              <w:t>por</w:t>
            </w:r>
            <w:r w:rsidRPr="00C23D1E">
              <w:rPr>
                <w:rFonts w:ascii="Candara" w:hAnsi="Candara"/>
                <w:spacing w:val="-51"/>
                <w:sz w:val="20"/>
              </w:rPr>
              <w:t xml:space="preserve"> </w:t>
            </w:r>
            <w:r w:rsidR="001D50B7" w:rsidRPr="00C23D1E">
              <w:rPr>
                <w:rFonts w:ascii="Candara" w:hAnsi="Candara"/>
                <w:spacing w:val="-51"/>
                <w:sz w:val="20"/>
              </w:rPr>
              <w:t xml:space="preserve">        </w:t>
            </w:r>
            <w:r w:rsidRPr="00C23D1E">
              <w:rPr>
                <w:rFonts w:ascii="Candara" w:hAnsi="Candara"/>
                <w:sz w:val="20"/>
              </w:rPr>
              <w:t>semana.</w:t>
            </w:r>
          </w:p>
        </w:tc>
        <w:tc>
          <w:tcPr>
            <w:tcW w:w="2387" w:type="dxa"/>
          </w:tcPr>
          <w:p w14:paraId="266AD11B" w14:textId="77777777" w:rsidR="00340251" w:rsidRPr="00C23D1E" w:rsidRDefault="00340251" w:rsidP="00BD5213">
            <w:pPr>
              <w:pStyle w:val="TableParagraph"/>
              <w:ind w:left="0"/>
              <w:rPr>
                <w:rFonts w:ascii="Candara" w:hAnsi="Candara"/>
                <w:b/>
              </w:rPr>
            </w:pPr>
          </w:p>
          <w:p w14:paraId="6647096D" w14:textId="7E4F3C05" w:rsidR="00340251" w:rsidRPr="00C23D1E" w:rsidRDefault="00ED6446" w:rsidP="00340251">
            <w:pPr>
              <w:pStyle w:val="TableParagraph"/>
              <w:spacing w:line="244" w:lineRule="auto"/>
              <w:ind w:left="633" w:right="597" w:firstLine="57"/>
              <w:rPr>
                <w:rFonts w:ascii="Candara" w:hAnsi="Candara"/>
                <w:sz w:val="20"/>
              </w:rPr>
            </w:pPr>
            <w:r w:rsidRPr="00C23D1E">
              <w:rPr>
                <w:rFonts w:ascii="Candara" w:hAnsi="Candara"/>
                <w:spacing w:val="1"/>
                <w:sz w:val="20"/>
              </w:rPr>
              <w:t xml:space="preserve">Servicios </w:t>
            </w:r>
            <w:r w:rsidR="006C2231" w:rsidRPr="00C23D1E">
              <w:rPr>
                <w:rFonts w:ascii="Candara" w:hAnsi="Candara"/>
                <w:spacing w:val="1"/>
                <w:sz w:val="20"/>
              </w:rPr>
              <w:t>Generales</w:t>
            </w:r>
          </w:p>
        </w:tc>
        <w:tc>
          <w:tcPr>
            <w:tcW w:w="2203" w:type="dxa"/>
          </w:tcPr>
          <w:p w14:paraId="4E417ABB" w14:textId="77777777" w:rsidR="00340251" w:rsidRPr="001F23A0" w:rsidRDefault="00340251" w:rsidP="00BD5213">
            <w:pPr>
              <w:pStyle w:val="TableParagraph"/>
              <w:ind w:left="0"/>
              <w:rPr>
                <w:rFonts w:ascii="Candara" w:hAnsi="Candara"/>
                <w:sz w:val="20"/>
              </w:rPr>
            </w:pPr>
          </w:p>
          <w:p w14:paraId="410E337F" w14:textId="77777777" w:rsidR="00340251" w:rsidRPr="001F23A0" w:rsidRDefault="00340251" w:rsidP="005C75E6">
            <w:pPr>
              <w:pStyle w:val="TableParagraph"/>
              <w:spacing w:before="11"/>
              <w:ind w:left="0"/>
              <w:jc w:val="center"/>
              <w:rPr>
                <w:rFonts w:ascii="Candara" w:hAnsi="Candara"/>
                <w:sz w:val="20"/>
              </w:rPr>
            </w:pPr>
          </w:p>
          <w:p w14:paraId="58DA67A0" w14:textId="3E9652C0" w:rsidR="00340251" w:rsidRPr="007A1C95" w:rsidRDefault="007A1C95" w:rsidP="00225C20">
            <w:pPr>
              <w:ind w:right="-143"/>
              <w:jc w:val="center"/>
              <w:rPr>
                <w:rFonts w:ascii="Candara" w:hAnsi="Candara"/>
                <w:sz w:val="20"/>
                <w:lang w:val="es-CO"/>
              </w:rPr>
            </w:pPr>
            <w:r>
              <w:rPr>
                <w:rFonts w:ascii="Candara" w:eastAsia="Microsoft Sans Serif" w:hAnsi="Candara" w:cs="Microsoft Sans Serif"/>
                <w:sz w:val="20"/>
                <w:lang w:val="es-ES"/>
              </w:rPr>
              <w:t>Inspecciones de áreas y sanitarias</w:t>
            </w:r>
          </w:p>
        </w:tc>
      </w:tr>
      <w:tr w:rsidR="00340251" w:rsidRPr="00C23D1E" w14:paraId="68DEE5E1" w14:textId="77777777" w:rsidTr="00225C20">
        <w:trPr>
          <w:trHeight w:val="517"/>
          <w:jc w:val="right"/>
        </w:trPr>
        <w:tc>
          <w:tcPr>
            <w:tcW w:w="788" w:type="dxa"/>
          </w:tcPr>
          <w:p w14:paraId="4C641921" w14:textId="77777777" w:rsidR="00340251" w:rsidRPr="00C23D1E" w:rsidRDefault="00340251" w:rsidP="00BD5213">
            <w:pPr>
              <w:pStyle w:val="TableParagraph"/>
              <w:spacing w:before="142"/>
              <w:ind w:left="5"/>
              <w:jc w:val="center"/>
              <w:rPr>
                <w:rFonts w:ascii="Candara" w:hAnsi="Candara"/>
                <w:sz w:val="20"/>
              </w:rPr>
            </w:pPr>
            <w:r w:rsidRPr="00C23D1E">
              <w:rPr>
                <w:rFonts w:ascii="Candara" w:hAnsi="Candara"/>
                <w:sz w:val="20"/>
              </w:rPr>
              <w:t>3</w:t>
            </w:r>
          </w:p>
        </w:tc>
        <w:tc>
          <w:tcPr>
            <w:tcW w:w="4475" w:type="dxa"/>
          </w:tcPr>
          <w:p w14:paraId="3724F4D6" w14:textId="4021FB40" w:rsidR="00340251" w:rsidRPr="00C23D1E" w:rsidRDefault="00340251" w:rsidP="00BD5213">
            <w:pPr>
              <w:pStyle w:val="TableParagraph"/>
              <w:spacing w:before="26" w:line="244" w:lineRule="auto"/>
              <w:ind w:left="105" w:right="94"/>
              <w:rPr>
                <w:rFonts w:ascii="Candara" w:hAnsi="Candara"/>
                <w:sz w:val="20"/>
              </w:rPr>
            </w:pPr>
            <w:r w:rsidRPr="00C23D1E">
              <w:rPr>
                <w:rFonts w:ascii="Candara" w:hAnsi="Candara"/>
                <w:sz w:val="20"/>
              </w:rPr>
              <w:t>Lavar</w:t>
            </w:r>
            <w:r w:rsidRPr="00C23D1E">
              <w:rPr>
                <w:rFonts w:ascii="Candara" w:hAnsi="Candara"/>
                <w:spacing w:val="5"/>
                <w:sz w:val="20"/>
              </w:rPr>
              <w:t xml:space="preserve"> </w:t>
            </w:r>
            <w:r w:rsidRPr="00C23D1E">
              <w:rPr>
                <w:rFonts w:ascii="Candara" w:hAnsi="Candara"/>
                <w:sz w:val="20"/>
              </w:rPr>
              <w:t>tanques de</w:t>
            </w:r>
            <w:r w:rsidRPr="00C23D1E">
              <w:rPr>
                <w:rFonts w:ascii="Candara" w:hAnsi="Candara"/>
                <w:spacing w:val="3"/>
                <w:sz w:val="20"/>
              </w:rPr>
              <w:t xml:space="preserve"> </w:t>
            </w:r>
            <w:r w:rsidRPr="00C23D1E">
              <w:rPr>
                <w:rFonts w:ascii="Candara" w:hAnsi="Candara"/>
                <w:sz w:val="20"/>
              </w:rPr>
              <w:t>reserva</w:t>
            </w:r>
            <w:r w:rsidRPr="00C23D1E">
              <w:rPr>
                <w:rFonts w:ascii="Candara" w:hAnsi="Candara"/>
                <w:spacing w:val="3"/>
                <w:sz w:val="20"/>
              </w:rPr>
              <w:t xml:space="preserve"> </w:t>
            </w:r>
            <w:r w:rsidRPr="00C23D1E">
              <w:rPr>
                <w:rFonts w:ascii="Candara" w:hAnsi="Candara"/>
                <w:sz w:val="20"/>
              </w:rPr>
              <w:t>de</w:t>
            </w:r>
            <w:r w:rsidRPr="00C23D1E">
              <w:rPr>
                <w:rFonts w:ascii="Candara" w:hAnsi="Candara"/>
                <w:spacing w:val="3"/>
                <w:sz w:val="20"/>
              </w:rPr>
              <w:t xml:space="preserve"> </w:t>
            </w:r>
            <w:r w:rsidRPr="00C23D1E">
              <w:rPr>
                <w:rFonts w:ascii="Candara" w:hAnsi="Candara"/>
                <w:sz w:val="20"/>
              </w:rPr>
              <w:t>agua.</w:t>
            </w:r>
            <w:r w:rsidRPr="00C23D1E">
              <w:rPr>
                <w:rFonts w:ascii="Candara" w:hAnsi="Candara"/>
                <w:spacing w:val="6"/>
                <w:sz w:val="20"/>
              </w:rPr>
              <w:t xml:space="preserve"> </w:t>
            </w:r>
            <w:r w:rsidR="007A1C95">
              <w:rPr>
                <w:rFonts w:ascii="Candara" w:hAnsi="Candara"/>
                <w:sz w:val="20"/>
              </w:rPr>
              <w:t>Anual</w:t>
            </w:r>
          </w:p>
        </w:tc>
        <w:tc>
          <w:tcPr>
            <w:tcW w:w="2387" w:type="dxa"/>
          </w:tcPr>
          <w:p w14:paraId="1FD17429" w14:textId="51B291AA" w:rsidR="00340251" w:rsidRPr="00C23D1E" w:rsidRDefault="00ED6446" w:rsidP="005C75E6">
            <w:pPr>
              <w:pStyle w:val="TableParagraph"/>
              <w:spacing w:before="26" w:line="244" w:lineRule="auto"/>
              <w:ind w:left="633" w:right="221" w:hanging="380"/>
              <w:jc w:val="center"/>
              <w:rPr>
                <w:rFonts w:ascii="Candara" w:hAnsi="Candara"/>
                <w:sz w:val="20"/>
              </w:rPr>
            </w:pPr>
            <w:r w:rsidRPr="00C23D1E">
              <w:rPr>
                <w:rFonts w:ascii="Candara" w:hAnsi="Candara"/>
                <w:sz w:val="20"/>
              </w:rPr>
              <w:t>Contratista</w:t>
            </w:r>
          </w:p>
        </w:tc>
        <w:tc>
          <w:tcPr>
            <w:tcW w:w="2203" w:type="dxa"/>
          </w:tcPr>
          <w:p w14:paraId="41620822" w14:textId="095CFE52" w:rsidR="00340251" w:rsidRPr="00C23D1E" w:rsidRDefault="007A1C95" w:rsidP="00BD5213">
            <w:pPr>
              <w:pStyle w:val="TableParagraph"/>
              <w:ind w:left="0"/>
              <w:rPr>
                <w:rFonts w:ascii="Candara" w:hAnsi="Candara"/>
                <w:sz w:val="20"/>
              </w:rPr>
            </w:pPr>
            <w:r>
              <w:rPr>
                <w:rFonts w:ascii="Candara" w:hAnsi="Candara"/>
                <w:sz w:val="20"/>
              </w:rPr>
              <w:t xml:space="preserve">Factura </w:t>
            </w:r>
          </w:p>
        </w:tc>
      </w:tr>
    </w:tbl>
    <w:p w14:paraId="69313D56" w14:textId="77777777" w:rsidR="00340251" w:rsidRPr="00C23D1E" w:rsidRDefault="00340251" w:rsidP="00340251">
      <w:pPr>
        <w:spacing w:after="0" w:line="240" w:lineRule="auto"/>
        <w:ind w:left="-426" w:right="-143"/>
        <w:jc w:val="both"/>
        <w:rPr>
          <w:rFonts w:ascii="Candara" w:eastAsia="Times New Roman" w:hAnsi="Candara" w:cs="Arial"/>
          <w:lang w:eastAsia="es-ES"/>
        </w:rPr>
      </w:pPr>
    </w:p>
    <w:p w14:paraId="25F1D1D2" w14:textId="515DD95C" w:rsidR="00340251" w:rsidRPr="005C75E6" w:rsidRDefault="00340251" w:rsidP="00340251">
      <w:pPr>
        <w:spacing w:after="0" w:line="240" w:lineRule="auto"/>
        <w:ind w:left="-426" w:right="-143"/>
        <w:jc w:val="both"/>
        <w:rPr>
          <w:rFonts w:ascii="Candara" w:eastAsia="Times New Roman" w:hAnsi="Candara" w:cs="Arial"/>
          <w:b/>
          <w:bCs/>
          <w:color w:val="000000" w:themeColor="text1"/>
          <w:lang w:eastAsia="es-ES"/>
        </w:rPr>
      </w:pPr>
      <w:r w:rsidRPr="005C75E6">
        <w:rPr>
          <w:rFonts w:ascii="Candara" w:eastAsia="Times New Roman" w:hAnsi="Candara" w:cs="Arial"/>
          <w:b/>
          <w:bCs/>
          <w:color w:val="000000" w:themeColor="text1"/>
          <w:lang w:eastAsia="es-ES"/>
        </w:rPr>
        <w:t>ASEO</w:t>
      </w:r>
    </w:p>
    <w:p w14:paraId="4A1B04DE" w14:textId="2E1DE100" w:rsidR="00340251" w:rsidRPr="005C75E6" w:rsidRDefault="00340251" w:rsidP="005C75E6">
      <w:pPr>
        <w:spacing w:after="0" w:line="240" w:lineRule="auto"/>
        <w:ind w:left="-426" w:right="-143"/>
        <w:jc w:val="both"/>
        <w:rPr>
          <w:rFonts w:ascii="Candara" w:eastAsia="Times New Roman" w:hAnsi="Candara" w:cs="Arial"/>
          <w:color w:val="000000" w:themeColor="text1"/>
          <w:lang w:eastAsia="es-ES"/>
        </w:rPr>
      </w:pPr>
      <w:r w:rsidRPr="005C75E6">
        <w:rPr>
          <w:rFonts w:ascii="Candara" w:eastAsia="Times New Roman" w:hAnsi="Candara" w:cs="Arial"/>
          <w:color w:val="000000" w:themeColor="text1"/>
          <w:lang w:eastAsia="es-ES"/>
        </w:rPr>
        <w:t>Este servicio busca mantener buena higiene, condiciones ambientales de trabajo aceptable, un impecable estado de limpieza y pulcritud acorde con los más elevados principios de comportamiento social en salones, oficinas administrativas, baterías de baños, cafetería</w:t>
      </w:r>
      <w:r w:rsidR="005C75E6" w:rsidRPr="005C75E6">
        <w:rPr>
          <w:rFonts w:ascii="Candara" w:eastAsia="Times New Roman" w:hAnsi="Candara" w:cs="Arial"/>
          <w:color w:val="000000" w:themeColor="text1"/>
          <w:lang w:eastAsia="es-ES"/>
        </w:rPr>
        <w:t>s</w:t>
      </w:r>
      <w:r w:rsidRPr="005C75E6">
        <w:rPr>
          <w:rFonts w:ascii="Candara" w:eastAsia="Times New Roman" w:hAnsi="Candara" w:cs="Arial"/>
          <w:color w:val="000000" w:themeColor="text1"/>
          <w:lang w:eastAsia="es-ES"/>
        </w:rPr>
        <w:t xml:space="preserve">, </w:t>
      </w:r>
      <w:r w:rsidR="005C75E6" w:rsidRPr="005C75E6">
        <w:rPr>
          <w:rFonts w:ascii="Candara" w:eastAsia="Times New Roman" w:hAnsi="Candara" w:cs="Arial"/>
          <w:color w:val="000000" w:themeColor="text1"/>
          <w:lang w:eastAsia="es-ES"/>
        </w:rPr>
        <w:t>sala de capacitación</w:t>
      </w:r>
      <w:r w:rsidRPr="005C75E6">
        <w:rPr>
          <w:rFonts w:ascii="Candara" w:eastAsia="Times New Roman" w:hAnsi="Candara" w:cs="Arial"/>
          <w:color w:val="000000" w:themeColor="text1"/>
          <w:lang w:eastAsia="es-ES"/>
        </w:rPr>
        <w:t>, zonas verdes y pasillos.</w:t>
      </w:r>
      <w:r w:rsidR="008A7DB0" w:rsidRPr="005C75E6">
        <w:rPr>
          <w:rFonts w:ascii="Candara" w:eastAsia="Times New Roman" w:hAnsi="Candara" w:cs="Arial"/>
          <w:color w:val="000000" w:themeColor="text1"/>
          <w:lang w:eastAsia="es-ES"/>
        </w:rPr>
        <w:t xml:space="preserve"> </w:t>
      </w:r>
    </w:p>
    <w:p w14:paraId="09968561" w14:textId="77777777" w:rsidR="00340251" w:rsidRPr="00C23D1E" w:rsidRDefault="00340251" w:rsidP="00340251">
      <w:pPr>
        <w:spacing w:after="0" w:line="240" w:lineRule="auto"/>
        <w:ind w:left="-426" w:right="-143"/>
        <w:jc w:val="both"/>
        <w:rPr>
          <w:rFonts w:ascii="Candara" w:eastAsia="Times New Roman" w:hAnsi="Candara" w:cs="Arial"/>
          <w:lang w:eastAsia="es-ES"/>
        </w:rPr>
      </w:pPr>
    </w:p>
    <w:p w14:paraId="6E878DB6" w14:textId="77777777" w:rsidR="00340251" w:rsidRPr="00C23D1E" w:rsidRDefault="00340251" w:rsidP="0034025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Las actividades están definidas de la siguiente manera:</w:t>
      </w:r>
    </w:p>
    <w:p w14:paraId="61547727" w14:textId="77777777" w:rsidR="00340251" w:rsidRPr="00C23D1E" w:rsidRDefault="00340251" w:rsidP="00340251">
      <w:pPr>
        <w:spacing w:after="0" w:line="240" w:lineRule="auto"/>
        <w:ind w:left="-426" w:right="-143"/>
        <w:jc w:val="both"/>
        <w:rPr>
          <w:rFonts w:ascii="Candara" w:eastAsia="Times New Roman" w:hAnsi="Candara" w:cs="Arial"/>
          <w:lang w:eastAsia="es-ES"/>
        </w:rPr>
      </w:pPr>
    </w:p>
    <w:p w14:paraId="006BECB6" w14:textId="0773BCA4" w:rsidR="00340251" w:rsidRPr="005C75E6" w:rsidRDefault="00340251" w:rsidP="00340251">
      <w:pPr>
        <w:spacing w:after="0" w:line="240" w:lineRule="auto"/>
        <w:ind w:left="-426" w:right="-143"/>
        <w:jc w:val="both"/>
        <w:rPr>
          <w:rFonts w:ascii="Candara" w:eastAsia="Times New Roman" w:hAnsi="Candara" w:cs="Arial"/>
          <w:color w:val="000000" w:themeColor="text1"/>
          <w:lang w:eastAsia="es-ES"/>
        </w:rPr>
      </w:pPr>
      <w:r w:rsidRPr="00C23D1E">
        <w:rPr>
          <w:rFonts w:ascii="Candara" w:eastAsia="Times New Roman" w:hAnsi="Candara" w:cs="Arial"/>
          <w:lang w:eastAsia="es-ES"/>
        </w:rPr>
        <w:t>•</w:t>
      </w:r>
      <w:r w:rsidRPr="00C23D1E">
        <w:rPr>
          <w:rFonts w:ascii="Candara" w:eastAsia="Times New Roman" w:hAnsi="Candara" w:cs="Arial"/>
          <w:lang w:eastAsia="es-ES"/>
        </w:rPr>
        <w:tab/>
        <w:t>Actividades diarias: Barrer, trapear, vaciar</w:t>
      </w:r>
      <w:r w:rsidR="008A7DB0">
        <w:rPr>
          <w:rFonts w:ascii="Candara" w:eastAsia="Times New Roman" w:hAnsi="Candara" w:cs="Arial"/>
          <w:lang w:eastAsia="es-ES"/>
        </w:rPr>
        <w:t xml:space="preserve"> </w:t>
      </w:r>
      <w:r w:rsidRPr="00C23D1E">
        <w:rPr>
          <w:rFonts w:ascii="Candara" w:eastAsia="Times New Roman" w:hAnsi="Candara" w:cs="Arial"/>
          <w:lang w:eastAsia="es-ES"/>
        </w:rPr>
        <w:t xml:space="preserve">papeleras, limpiar polvo de escritorios, mesas y archivadores. En las cocinas y baños limpiar unidades sanitarias, lavaplatos, </w:t>
      </w:r>
      <w:r w:rsidRPr="005C75E6">
        <w:rPr>
          <w:rFonts w:ascii="Candara" w:eastAsia="Times New Roman" w:hAnsi="Candara" w:cs="Arial"/>
          <w:color w:val="000000" w:themeColor="text1"/>
          <w:lang w:eastAsia="es-ES"/>
        </w:rPr>
        <w:t>lavamos, duchas, etc.</w:t>
      </w:r>
    </w:p>
    <w:p w14:paraId="4764B7EA" w14:textId="77777777" w:rsidR="00340251" w:rsidRPr="00C23D1E" w:rsidRDefault="00340251" w:rsidP="00340251">
      <w:pPr>
        <w:spacing w:after="0" w:line="240" w:lineRule="auto"/>
        <w:ind w:left="-426" w:right="-143"/>
        <w:jc w:val="both"/>
        <w:rPr>
          <w:rFonts w:ascii="Candara" w:eastAsia="Times New Roman" w:hAnsi="Candara" w:cs="Arial"/>
          <w:lang w:eastAsia="es-ES"/>
        </w:rPr>
      </w:pPr>
    </w:p>
    <w:p w14:paraId="7DF075E1" w14:textId="7ABDC5BF" w:rsidR="00340251" w:rsidRDefault="00340251" w:rsidP="0034025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w:t>
      </w:r>
      <w:r w:rsidRPr="00C23D1E">
        <w:rPr>
          <w:rFonts w:ascii="Candara" w:eastAsia="Times New Roman" w:hAnsi="Candara" w:cs="Arial"/>
          <w:lang w:eastAsia="es-ES"/>
        </w:rPr>
        <w:tab/>
        <w:t xml:space="preserve">Actividades semanales: Lavar vidrios y marcos por el interior, </w:t>
      </w:r>
      <w:r w:rsidR="005C75E6">
        <w:rPr>
          <w:rFonts w:ascii="Candara" w:eastAsia="Times New Roman" w:hAnsi="Candara" w:cs="Arial"/>
          <w:lang w:eastAsia="es-ES"/>
        </w:rPr>
        <w:t xml:space="preserve">lacar terrazas, </w:t>
      </w:r>
      <w:r w:rsidRPr="00C23D1E">
        <w:rPr>
          <w:rFonts w:ascii="Candara" w:eastAsia="Times New Roman" w:hAnsi="Candara" w:cs="Arial"/>
          <w:lang w:eastAsia="es-ES"/>
        </w:rPr>
        <w:t>cambiar bolsas a canecas y papeleras</w:t>
      </w:r>
      <w:r w:rsidR="00ED6446" w:rsidRPr="00C23D1E">
        <w:rPr>
          <w:rFonts w:ascii="Candara" w:eastAsia="Times New Roman" w:hAnsi="Candara" w:cs="Arial"/>
          <w:lang w:eastAsia="es-ES"/>
        </w:rPr>
        <w:t xml:space="preserve"> de oficina</w:t>
      </w:r>
      <w:r w:rsidRPr="00C23D1E">
        <w:rPr>
          <w:rFonts w:ascii="Candara" w:eastAsia="Times New Roman" w:hAnsi="Candara" w:cs="Arial"/>
          <w:lang w:eastAsia="es-ES"/>
        </w:rPr>
        <w:t xml:space="preserve"> y </w:t>
      </w:r>
      <w:r w:rsidR="005C75E6">
        <w:rPr>
          <w:rFonts w:ascii="Candara" w:eastAsia="Times New Roman" w:hAnsi="Candara" w:cs="Arial"/>
          <w:lang w:eastAsia="es-ES"/>
        </w:rPr>
        <w:t>lavar las canecas de la oficina y las del punto ecológico.</w:t>
      </w:r>
    </w:p>
    <w:p w14:paraId="564B42B2" w14:textId="77777777" w:rsidR="005C75E6" w:rsidRDefault="005C75E6" w:rsidP="00340251">
      <w:pPr>
        <w:spacing w:after="0" w:line="240" w:lineRule="auto"/>
        <w:ind w:left="-426" w:right="-143"/>
        <w:jc w:val="both"/>
        <w:rPr>
          <w:rFonts w:ascii="Candara" w:eastAsia="Times New Roman" w:hAnsi="Candara" w:cs="Arial"/>
          <w:lang w:eastAsia="es-ES"/>
        </w:rPr>
      </w:pPr>
    </w:p>
    <w:p w14:paraId="698ED43A" w14:textId="31597277" w:rsidR="005C75E6" w:rsidRPr="005C75E6" w:rsidRDefault="005C75E6" w:rsidP="005C75E6">
      <w:pPr>
        <w:pStyle w:val="Prrafodelista"/>
        <w:numPr>
          <w:ilvl w:val="0"/>
          <w:numId w:val="50"/>
        </w:numPr>
        <w:spacing w:after="0" w:line="240" w:lineRule="auto"/>
        <w:ind w:right="-143"/>
        <w:jc w:val="both"/>
        <w:rPr>
          <w:rFonts w:ascii="Candara" w:eastAsia="Times New Roman" w:hAnsi="Candara" w:cs="Arial"/>
          <w:lang w:eastAsia="es-ES"/>
        </w:rPr>
      </w:pPr>
      <w:r>
        <w:rPr>
          <w:rFonts w:ascii="Candara" w:eastAsia="Times New Roman" w:hAnsi="Candara" w:cs="Arial"/>
          <w:lang w:eastAsia="es-ES"/>
        </w:rPr>
        <w:lastRenderedPageBreak/>
        <w:t xml:space="preserve">Actividades quincenales: </w:t>
      </w:r>
      <w:r w:rsidR="000D4AB9">
        <w:rPr>
          <w:rFonts w:ascii="Candara" w:eastAsia="Times New Roman" w:hAnsi="Candara" w:cs="Arial"/>
          <w:lang w:eastAsia="es-ES"/>
        </w:rPr>
        <w:t>Z</w:t>
      </w:r>
      <w:r>
        <w:rPr>
          <w:rFonts w:ascii="Candara" w:eastAsia="Times New Roman" w:hAnsi="Candara" w:cs="Arial"/>
          <w:lang w:eastAsia="es-ES"/>
        </w:rPr>
        <w:t xml:space="preserve">onas verdes internas, lavar sillas, neveras, hornos </w:t>
      </w:r>
      <w:proofErr w:type="spellStart"/>
      <w:r>
        <w:rPr>
          <w:rFonts w:ascii="Candara" w:eastAsia="Times New Roman" w:hAnsi="Candara" w:cs="Arial"/>
          <w:lang w:eastAsia="es-ES"/>
        </w:rPr>
        <w:t>micro-hondas</w:t>
      </w:r>
      <w:proofErr w:type="spellEnd"/>
      <w:r>
        <w:rPr>
          <w:rFonts w:ascii="Candara" w:eastAsia="Times New Roman" w:hAnsi="Candara" w:cs="Arial"/>
          <w:lang w:eastAsia="es-ES"/>
        </w:rPr>
        <w:t>, estantes, cafeteras y mesas de las cafeterías</w:t>
      </w:r>
      <w:r w:rsidR="000D4AB9">
        <w:rPr>
          <w:rFonts w:ascii="Candara" w:eastAsia="Times New Roman" w:hAnsi="Candara" w:cs="Arial"/>
          <w:lang w:eastAsia="es-ES"/>
        </w:rPr>
        <w:t>.</w:t>
      </w:r>
    </w:p>
    <w:p w14:paraId="0CE7374C" w14:textId="77777777" w:rsidR="00340251" w:rsidRPr="00C23D1E" w:rsidRDefault="00340251" w:rsidP="00340251">
      <w:pPr>
        <w:spacing w:after="0" w:line="240" w:lineRule="auto"/>
        <w:ind w:left="-426" w:right="-143"/>
        <w:jc w:val="both"/>
        <w:rPr>
          <w:rFonts w:ascii="Candara" w:eastAsia="Times New Roman" w:hAnsi="Candara" w:cs="Arial"/>
          <w:lang w:eastAsia="es-ES"/>
        </w:rPr>
      </w:pPr>
    </w:p>
    <w:p w14:paraId="767190FB" w14:textId="309A2383" w:rsidR="00340251" w:rsidRDefault="00340251" w:rsidP="0034025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w:t>
      </w:r>
      <w:r w:rsidRPr="00C23D1E">
        <w:rPr>
          <w:rFonts w:ascii="Candara" w:eastAsia="Times New Roman" w:hAnsi="Candara" w:cs="Arial"/>
          <w:lang w:eastAsia="es-ES"/>
        </w:rPr>
        <w:tab/>
        <w:t xml:space="preserve">Actividades </w:t>
      </w:r>
      <w:r w:rsidR="00ED6446" w:rsidRPr="00C23D1E">
        <w:rPr>
          <w:rFonts w:ascii="Candara" w:eastAsia="Times New Roman" w:hAnsi="Candara" w:cs="Arial"/>
          <w:lang w:eastAsia="es-ES"/>
        </w:rPr>
        <w:t>mensuales</w:t>
      </w:r>
      <w:r w:rsidRPr="00C23D1E">
        <w:rPr>
          <w:rFonts w:ascii="Candara" w:eastAsia="Times New Roman" w:hAnsi="Candara" w:cs="Arial"/>
          <w:lang w:eastAsia="es-ES"/>
        </w:rPr>
        <w:t>: Lavar todas las paredes y pisos</w:t>
      </w:r>
      <w:r w:rsidR="005C75E6">
        <w:rPr>
          <w:rFonts w:ascii="Candara" w:eastAsia="Times New Roman" w:hAnsi="Candara" w:cs="Arial"/>
          <w:lang w:eastAsia="es-ES"/>
        </w:rPr>
        <w:t xml:space="preserve"> de manera profunda</w:t>
      </w:r>
      <w:r w:rsidRPr="00C23D1E">
        <w:rPr>
          <w:rFonts w:ascii="Candara" w:eastAsia="Times New Roman" w:hAnsi="Candara" w:cs="Arial"/>
          <w:lang w:eastAsia="es-ES"/>
        </w:rPr>
        <w:t>, lavar los vidrios por el exterior y limpiar y lavar puertas</w:t>
      </w:r>
      <w:r w:rsidR="005C75E6">
        <w:rPr>
          <w:rFonts w:ascii="Candara" w:eastAsia="Times New Roman" w:hAnsi="Candara" w:cs="Arial"/>
          <w:lang w:eastAsia="es-ES"/>
        </w:rPr>
        <w:t>.</w:t>
      </w:r>
    </w:p>
    <w:p w14:paraId="26BD5799" w14:textId="77777777" w:rsidR="005C75E6" w:rsidRPr="00C23D1E" w:rsidRDefault="005C75E6" w:rsidP="00340251">
      <w:pPr>
        <w:spacing w:after="0" w:line="240" w:lineRule="auto"/>
        <w:ind w:left="-426" w:right="-143"/>
        <w:jc w:val="both"/>
        <w:rPr>
          <w:rFonts w:ascii="Candara" w:eastAsia="Times New Roman" w:hAnsi="Candara" w:cs="Arial"/>
          <w:lang w:eastAsia="es-ES"/>
        </w:rPr>
      </w:pPr>
    </w:p>
    <w:p w14:paraId="75ED49D4" w14:textId="11FD974A" w:rsidR="00461161" w:rsidRPr="005C75E6" w:rsidRDefault="000F2635" w:rsidP="000F2635">
      <w:pPr>
        <w:spacing w:after="0" w:line="240" w:lineRule="auto"/>
        <w:ind w:left="-426" w:right="-143"/>
        <w:jc w:val="both"/>
        <w:rPr>
          <w:rFonts w:ascii="Candara" w:eastAsia="Times New Roman" w:hAnsi="Candara" w:cs="Arial"/>
          <w:color w:val="000000" w:themeColor="text1"/>
          <w:lang w:eastAsia="es-ES"/>
        </w:rPr>
      </w:pPr>
      <w:r w:rsidRPr="005C75E6">
        <w:rPr>
          <w:rFonts w:ascii="Candara" w:eastAsia="Times New Roman" w:hAnsi="Candara" w:cs="Arial"/>
          <w:color w:val="000000" w:themeColor="text1"/>
          <w:lang w:eastAsia="es-ES"/>
        </w:rPr>
        <w:t xml:space="preserve">En los exteriores: Rastrillar y mantener en orden los </w:t>
      </w:r>
      <w:r w:rsidR="00C943D3" w:rsidRPr="005C75E6">
        <w:rPr>
          <w:rFonts w:ascii="Candara" w:eastAsia="Times New Roman" w:hAnsi="Candara" w:cs="Arial"/>
          <w:color w:val="000000" w:themeColor="text1"/>
          <w:lang w:eastAsia="es-ES"/>
        </w:rPr>
        <w:t xml:space="preserve">distintos espacios, </w:t>
      </w:r>
      <w:r w:rsidR="00461161" w:rsidRPr="005C75E6">
        <w:rPr>
          <w:rFonts w:ascii="Candara" w:eastAsia="Times New Roman" w:hAnsi="Candara" w:cs="Arial"/>
          <w:color w:val="000000" w:themeColor="text1"/>
          <w:lang w:eastAsia="es-ES"/>
        </w:rPr>
        <w:t>barrido general del patio, jardines,</w:t>
      </w:r>
      <w:r w:rsidR="00C943D3" w:rsidRPr="005C75E6">
        <w:rPr>
          <w:rFonts w:ascii="Candara" w:eastAsia="Times New Roman" w:hAnsi="Candara" w:cs="Arial"/>
          <w:color w:val="000000" w:themeColor="text1"/>
          <w:lang w:eastAsia="es-ES"/>
        </w:rPr>
        <w:t xml:space="preserve"> terraza y pasillos</w:t>
      </w:r>
      <w:r w:rsidR="000D4AB9">
        <w:rPr>
          <w:rFonts w:ascii="Candara" w:eastAsia="Times New Roman" w:hAnsi="Candara" w:cs="Arial"/>
          <w:color w:val="000000" w:themeColor="text1"/>
          <w:lang w:eastAsia="es-ES"/>
        </w:rPr>
        <w:t>.</w:t>
      </w:r>
    </w:p>
    <w:p w14:paraId="65EAF066" w14:textId="77777777" w:rsidR="00461161" w:rsidRPr="00C23D1E" w:rsidRDefault="00461161" w:rsidP="000F2635">
      <w:pPr>
        <w:spacing w:after="0" w:line="240" w:lineRule="auto"/>
        <w:ind w:left="-426" w:right="-143"/>
        <w:jc w:val="both"/>
        <w:rPr>
          <w:rFonts w:ascii="Candara" w:eastAsia="Times New Roman" w:hAnsi="Candara" w:cs="Arial"/>
          <w:lang w:eastAsia="es-ES"/>
        </w:rPr>
      </w:pPr>
    </w:p>
    <w:p w14:paraId="2C6FD1F7" w14:textId="200B410C" w:rsidR="00461161" w:rsidRPr="00C23D1E" w:rsidRDefault="000F2635" w:rsidP="000F2635">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Lava</w:t>
      </w:r>
      <w:r w:rsidR="00C943D3">
        <w:rPr>
          <w:rFonts w:ascii="Candara" w:eastAsia="Times New Roman" w:hAnsi="Candara" w:cs="Arial"/>
          <w:lang w:eastAsia="es-ES"/>
        </w:rPr>
        <w:t xml:space="preserve">do de </w:t>
      </w:r>
      <w:r w:rsidRPr="00C23D1E">
        <w:rPr>
          <w:rFonts w:ascii="Candara" w:eastAsia="Times New Roman" w:hAnsi="Candara" w:cs="Arial"/>
          <w:lang w:eastAsia="es-ES"/>
        </w:rPr>
        <w:t xml:space="preserve">vidrios y marcos por el interior, cambiar bolsas a canecas y papeleras y lavarlas. </w:t>
      </w:r>
    </w:p>
    <w:p w14:paraId="4A5FB6FB" w14:textId="5D890A67" w:rsidR="000F2635" w:rsidRPr="00C23D1E" w:rsidRDefault="000F2635" w:rsidP="000F2635">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lang w:eastAsia="es-ES"/>
        </w:rPr>
        <w:t>Periodicidad: Semanal.</w:t>
      </w:r>
      <w:r w:rsidR="00461161" w:rsidRPr="00C23D1E">
        <w:rPr>
          <w:rFonts w:ascii="Candara" w:eastAsia="Times New Roman" w:hAnsi="Candara" w:cs="Arial"/>
          <w:lang w:eastAsia="es-ES"/>
        </w:rPr>
        <w:t xml:space="preserve"> Para la puerta de acceso a oficinas administrativas, la limpieza se debe realizar de manera diaria.</w:t>
      </w:r>
    </w:p>
    <w:p w14:paraId="37FEACE4" w14:textId="403B7547" w:rsidR="008C5FE2" w:rsidRPr="00C23D1E" w:rsidRDefault="008C5FE2" w:rsidP="000F2635">
      <w:pPr>
        <w:spacing w:after="0" w:line="240" w:lineRule="auto"/>
        <w:ind w:left="-426" w:right="-143"/>
        <w:jc w:val="both"/>
        <w:rPr>
          <w:rFonts w:ascii="Candara" w:eastAsia="Times New Roman" w:hAnsi="Candara" w:cs="Arial"/>
          <w:lang w:eastAsia="es-ES"/>
        </w:rPr>
      </w:pPr>
    </w:p>
    <w:p w14:paraId="4427793B" w14:textId="77777777" w:rsidR="00340251" w:rsidRPr="00C23D1E" w:rsidRDefault="00340251" w:rsidP="00FD2F31">
      <w:pPr>
        <w:spacing w:after="0" w:line="240" w:lineRule="auto"/>
        <w:ind w:left="-426" w:right="-143"/>
        <w:jc w:val="both"/>
        <w:rPr>
          <w:rFonts w:ascii="Candara" w:eastAsia="Times New Roman" w:hAnsi="Candara" w:cs="Arial"/>
          <w:lang w:eastAsia="es-ES"/>
        </w:rPr>
      </w:pPr>
    </w:p>
    <w:p w14:paraId="42F0D18F" w14:textId="77777777" w:rsidR="00D6681A" w:rsidRPr="00C23D1E" w:rsidRDefault="00D6681A" w:rsidP="00FD2F31">
      <w:pPr>
        <w:numPr>
          <w:ilvl w:val="2"/>
          <w:numId w:val="40"/>
        </w:numPr>
        <w:spacing w:after="0" w:line="240" w:lineRule="auto"/>
        <w:ind w:left="-426" w:right="-143" w:firstLine="0"/>
        <w:rPr>
          <w:rFonts w:ascii="Candara" w:eastAsia="Times New Roman" w:hAnsi="Candara" w:cs="Arial"/>
          <w:b/>
          <w:lang w:eastAsia="es-ES"/>
        </w:rPr>
      </w:pPr>
      <w:r w:rsidRPr="00C23D1E">
        <w:rPr>
          <w:rFonts w:ascii="Candara" w:eastAsia="Times New Roman" w:hAnsi="Candara" w:cs="Arial"/>
          <w:b/>
          <w:lang w:eastAsia="es-ES"/>
        </w:rPr>
        <w:t>Descripción del mantenimiento</w:t>
      </w:r>
    </w:p>
    <w:p w14:paraId="2BA43D38" w14:textId="77777777" w:rsidR="00D6681A" w:rsidRPr="00C23D1E" w:rsidRDefault="00D6681A" w:rsidP="00FD2F31">
      <w:pPr>
        <w:spacing w:after="0" w:line="240" w:lineRule="auto"/>
        <w:ind w:left="-426" w:right="-143"/>
        <w:jc w:val="both"/>
        <w:rPr>
          <w:rFonts w:ascii="Candara" w:eastAsia="Times New Roman" w:hAnsi="Candara" w:cs="Arial"/>
          <w:lang w:eastAsia="es-ES"/>
        </w:rPr>
      </w:pPr>
    </w:p>
    <w:p w14:paraId="56CD5C78" w14:textId="29182DCF" w:rsidR="00D6681A" w:rsidRPr="00C23D1E" w:rsidRDefault="00D6681A" w:rsidP="00FD2F31">
      <w:pPr>
        <w:spacing w:after="0" w:line="240" w:lineRule="auto"/>
        <w:ind w:left="-426" w:right="-143"/>
        <w:jc w:val="both"/>
        <w:rPr>
          <w:rFonts w:ascii="Candara" w:eastAsia="Times New Roman" w:hAnsi="Candara" w:cs="Arial"/>
          <w:lang w:eastAsia="es-ES"/>
        </w:rPr>
      </w:pPr>
      <w:r w:rsidRPr="00C23D1E">
        <w:rPr>
          <w:rFonts w:ascii="Candara" w:eastAsia="Times New Roman" w:hAnsi="Candara" w:cs="Arial"/>
          <w:b/>
          <w:lang w:eastAsia="es-ES"/>
        </w:rPr>
        <w:t>Instalaciones:</w:t>
      </w:r>
      <w:r w:rsidRPr="00C23D1E">
        <w:rPr>
          <w:rFonts w:ascii="Candara" w:eastAsia="Times New Roman" w:hAnsi="Candara" w:cs="Arial"/>
          <w:lang w:eastAsia="es-ES"/>
        </w:rPr>
        <w:t xml:space="preserve"> En las oficinas administrativas</w:t>
      </w:r>
      <w:r w:rsidR="004023B5" w:rsidRPr="00C23D1E">
        <w:rPr>
          <w:rFonts w:ascii="Candara" w:eastAsia="Times New Roman" w:hAnsi="Candara" w:cs="Arial"/>
          <w:lang w:eastAsia="es-ES"/>
        </w:rPr>
        <w:t xml:space="preserve"> y </w:t>
      </w:r>
      <w:r w:rsidR="002B7C73">
        <w:rPr>
          <w:rFonts w:ascii="Candara" w:eastAsia="Times New Roman" w:hAnsi="Candara" w:cs="Arial"/>
          <w:lang w:eastAsia="es-ES"/>
        </w:rPr>
        <w:t xml:space="preserve">planta de </w:t>
      </w:r>
      <w:r w:rsidR="00206E8D">
        <w:rPr>
          <w:rFonts w:ascii="Candara" w:eastAsia="Times New Roman" w:hAnsi="Candara" w:cs="Arial"/>
          <w:lang w:eastAsia="es-ES"/>
        </w:rPr>
        <w:t>producción</w:t>
      </w:r>
      <w:r w:rsidRPr="00C23D1E">
        <w:rPr>
          <w:rFonts w:ascii="Candara" w:eastAsia="Times New Roman" w:hAnsi="Candara" w:cs="Arial"/>
          <w:lang w:eastAsia="es-ES"/>
        </w:rPr>
        <w:t xml:space="preserve"> de </w:t>
      </w:r>
      <w:r w:rsidR="00C61D7C" w:rsidRPr="00C23D1E">
        <w:rPr>
          <w:rFonts w:ascii="Candara" w:eastAsia="Times New Roman" w:hAnsi="Candara" w:cs="Arial"/>
          <w:lang w:eastAsia="es-ES"/>
        </w:rPr>
        <w:t>l</w:t>
      </w:r>
      <w:r w:rsidRPr="00C23D1E">
        <w:rPr>
          <w:rFonts w:ascii="Candara" w:eastAsia="Times New Roman" w:hAnsi="Candara" w:cs="Arial"/>
          <w:lang w:eastAsia="es-ES"/>
        </w:rPr>
        <w:t xml:space="preserve">a </w:t>
      </w:r>
      <w:r w:rsidR="00C61D7C" w:rsidRPr="00C23D1E">
        <w:rPr>
          <w:rFonts w:ascii="Candara" w:eastAsia="Times New Roman" w:hAnsi="Candara" w:cs="Arial"/>
          <w:lang w:eastAsia="es-ES"/>
        </w:rPr>
        <w:t>e</w:t>
      </w:r>
      <w:r w:rsidR="006D60B1" w:rsidRPr="00C23D1E">
        <w:rPr>
          <w:rFonts w:ascii="Candara" w:eastAsia="Times New Roman" w:hAnsi="Candara" w:cs="Arial"/>
          <w:lang w:eastAsia="es-ES"/>
        </w:rPr>
        <w:t>mpresa</w:t>
      </w:r>
      <w:r w:rsidRPr="00C23D1E">
        <w:rPr>
          <w:rFonts w:ascii="Candara" w:eastAsia="Times New Roman" w:hAnsi="Candara" w:cs="Arial"/>
          <w:lang w:eastAsia="es-ES"/>
        </w:rPr>
        <w:t xml:space="preserve"> </w:t>
      </w:r>
      <w:r w:rsidR="00ED6446" w:rsidRPr="00C23D1E">
        <w:rPr>
          <w:rFonts w:ascii="Candara" w:eastAsia="Times New Roman" w:hAnsi="Candara" w:cs="Arial"/>
          <w:lang w:eastAsia="es-ES"/>
        </w:rPr>
        <w:t>METALPROM</w:t>
      </w:r>
      <w:r w:rsidR="008A7DB0">
        <w:rPr>
          <w:rFonts w:ascii="Candara" w:eastAsia="Times New Roman" w:hAnsi="Candara" w:cs="Arial"/>
          <w:lang w:eastAsia="es-ES"/>
        </w:rPr>
        <w:t xml:space="preserve"> </w:t>
      </w:r>
      <w:proofErr w:type="gramStart"/>
      <w:r w:rsidR="008A7DB0">
        <w:rPr>
          <w:rFonts w:ascii="Candara" w:eastAsia="Times New Roman" w:hAnsi="Candara" w:cs="Arial"/>
          <w:lang w:eastAsia="es-ES"/>
        </w:rPr>
        <w:t>SAS</w:t>
      </w:r>
      <w:r w:rsidR="001C6F97" w:rsidRPr="00C23D1E">
        <w:rPr>
          <w:rFonts w:ascii="Candara" w:eastAsia="Times New Roman" w:hAnsi="Candara" w:cs="Arial"/>
          <w:lang w:eastAsia="es-ES"/>
        </w:rPr>
        <w:t xml:space="preserve"> </w:t>
      </w:r>
      <w:r w:rsidRPr="00C23D1E">
        <w:rPr>
          <w:rFonts w:ascii="Candara" w:eastAsia="Times New Roman" w:hAnsi="Candara" w:cs="Arial"/>
          <w:lang w:eastAsia="es-ES"/>
        </w:rPr>
        <w:t xml:space="preserve"> para</w:t>
      </w:r>
      <w:proofErr w:type="gramEnd"/>
      <w:r w:rsidRPr="00C23D1E">
        <w:rPr>
          <w:rFonts w:ascii="Candara" w:eastAsia="Times New Roman" w:hAnsi="Candara" w:cs="Arial"/>
          <w:lang w:eastAsia="es-ES"/>
        </w:rPr>
        <w:t xml:space="preserve"> asegurar ambientes de trabajo seguro, es importante realizar periódicamente labores de orden y aseo, al igual que verificar el correcto estado de la infraestructura como puertas, ventanas, techos, enseres, instalaciones eléctricas, disponibilidad de servicios públicos, ventilación, entre otros. Por lo anterior se realizará actividades de orden y aseo diariamente y la verificación del estado de la infraestructura se llevará por medio de inspecciones</w:t>
      </w:r>
      <w:r w:rsidR="00E16808">
        <w:rPr>
          <w:rFonts w:ascii="Candara" w:eastAsia="Times New Roman" w:hAnsi="Candara" w:cs="Arial"/>
          <w:lang w:eastAsia="es-ES"/>
        </w:rPr>
        <w:t>.</w:t>
      </w:r>
    </w:p>
    <w:p w14:paraId="1F613A3E" w14:textId="77777777" w:rsidR="00D6681A" w:rsidRPr="00C23D1E" w:rsidRDefault="00D6681A" w:rsidP="00FD2F31">
      <w:pPr>
        <w:spacing w:after="0" w:line="240" w:lineRule="auto"/>
        <w:ind w:left="-426" w:right="-143"/>
        <w:jc w:val="both"/>
        <w:rPr>
          <w:rFonts w:ascii="Candara" w:eastAsia="Times New Roman" w:hAnsi="Candara" w:cs="Arial"/>
          <w:lang w:eastAsia="es-ES"/>
        </w:rPr>
      </w:pPr>
    </w:p>
    <w:p w14:paraId="083CCC20" w14:textId="77777777" w:rsidR="00D6681A" w:rsidRPr="00C23D1E" w:rsidRDefault="00D6681A" w:rsidP="00FD2F31">
      <w:pPr>
        <w:spacing w:after="0" w:line="240" w:lineRule="auto"/>
        <w:ind w:left="-426" w:right="-143"/>
        <w:jc w:val="both"/>
        <w:rPr>
          <w:rFonts w:ascii="Candara" w:eastAsia="Times New Roman" w:hAnsi="Candara" w:cs="Arial"/>
          <w:b/>
          <w:lang w:eastAsia="es-ES"/>
        </w:rPr>
      </w:pPr>
      <w:r w:rsidRPr="00C23D1E">
        <w:rPr>
          <w:rFonts w:ascii="Candara" w:eastAsia="Times New Roman" w:hAnsi="Candara" w:cs="Arial"/>
          <w:b/>
          <w:lang w:eastAsia="es-ES"/>
        </w:rPr>
        <w:t>Notas:</w:t>
      </w:r>
    </w:p>
    <w:p w14:paraId="1F6FAB83" w14:textId="77777777" w:rsidR="00D6681A" w:rsidRPr="00C23D1E" w:rsidRDefault="00D6681A" w:rsidP="00FD2F31">
      <w:pPr>
        <w:autoSpaceDE w:val="0"/>
        <w:autoSpaceDN w:val="0"/>
        <w:adjustRightInd w:val="0"/>
        <w:spacing w:after="0" w:line="240" w:lineRule="auto"/>
        <w:ind w:left="-426" w:right="-143"/>
        <w:jc w:val="both"/>
        <w:rPr>
          <w:rFonts w:ascii="Candara" w:eastAsia="Calibri" w:hAnsi="Candara" w:cs="Arial"/>
          <w:bCs/>
          <w:lang w:eastAsia="en-US"/>
        </w:rPr>
      </w:pPr>
    </w:p>
    <w:p w14:paraId="1A1389CC" w14:textId="46A283FF" w:rsidR="00D6681A" w:rsidRPr="00C23D1E" w:rsidRDefault="00D6681A" w:rsidP="00FD2F31">
      <w:pPr>
        <w:numPr>
          <w:ilvl w:val="0"/>
          <w:numId w:val="43"/>
        </w:numPr>
        <w:autoSpaceDE w:val="0"/>
        <w:autoSpaceDN w:val="0"/>
        <w:adjustRightInd w:val="0"/>
        <w:spacing w:after="0" w:line="240" w:lineRule="auto"/>
        <w:ind w:left="-426" w:right="-143" w:firstLine="0"/>
        <w:jc w:val="both"/>
        <w:rPr>
          <w:rFonts w:ascii="Candara" w:eastAsia="Calibri" w:hAnsi="Candara" w:cs="Arial"/>
          <w:bCs/>
          <w:lang w:eastAsia="en-US"/>
        </w:rPr>
      </w:pPr>
      <w:r w:rsidRPr="005C75E6">
        <w:rPr>
          <w:rFonts w:ascii="Candara" w:eastAsia="Calibri" w:hAnsi="Candara" w:cs="Arial"/>
          <w:bCs/>
          <w:color w:val="000000" w:themeColor="text1"/>
          <w:lang w:eastAsia="en-US"/>
        </w:rPr>
        <w:t xml:space="preserve">El mantenimiento preventivo es responsabilidad </w:t>
      </w:r>
      <w:r w:rsidR="00206E8D" w:rsidRPr="005C75E6">
        <w:rPr>
          <w:rFonts w:ascii="Candara" w:eastAsia="Calibri" w:hAnsi="Candara" w:cs="Arial"/>
          <w:bCs/>
          <w:color w:val="000000" w:themeColor="text1"/>
          <w:lang w:eastAsia="en-US"/>
        </w:rPr>
        <w:t xml:space="preserve">de la </w:t>
      </w:r>
      <w:proofErr w:type="gramStart"/>
      <w:r w:rsidR="00206E8D" w:rsidRPr="005C75E6">
        <w:rPr>
          <w:rFonts w:ascii="Candara" w:eastAsia="Calibri" w:hAnsi="Candara" w:cs="Arial"/>
          <w:bCs/>
          <w:color w:val="000000" w:themeColor="text1"/>
          <w:lang w:eastAsia="en-US"/>
        </w:rPr>
        <w:t>Jefe</w:t>
      </w:r>
      <w:proofErr w:type="gramEnd"/>
      <w:r w:rsidR="00206E8D" w:rsidRPr="005C75E6">
        <w:rPr>
          <w:rFonts w:ascii="Candara" w:eastAsia="Calibri" w:hAnsi="Candara" w:cs="Arial"/>
          <w:bCs/>
          <w:color w:val="000000" w:themeColor="text1"/>
          <w:lang w:eastAsia="en-US"/>
        </w:rPr>
        <w:t xml:space="preserve"> </w:t>
      </w:r>
      <w:r w:rsidR="005C75E6" w:rsidRPr="005C75E6">
        <w:rPr>
          <w:rFonts w:ascii="Candara" w:eastAsia="Calibri" w:hAnsi="Candara" w:cs="Arial"/>
          <w:bCs/>
          <w:color w:val="000000" w:themeColor="text1"/>
          <w:lang w:eastAsia="en-US"/>
        </w:rPr>
        <w:t>Administrativa</w:t>
      </w:r>
      <w:r w:rsidR="00206E8D" w:rsidRPr="005C75E6">
        <w:rPr>
          <w:rFonts w:ascii="Candara" w:eastAsia="Calibri" w:hAnsi="Candara" w:cs="Arial"/>
          <w:bCs/>
          <w:color w:val="000000" w:themeColor="text1"/>
          <w:lang w:eastAsia="en-US"/>
        </w:rPr>
        <w:t xml:space="preserve"> o quien asuma sus veces</w:t>
      </w:r>
      <w:r w:rsidRPr="005C75E6">
        <w:rPr>
          <w:rFonts w:ascii="Candara" w:eastAsia="Calibri" w:hAnsi="Candara" w:cs="Arial"/>
          <w:bCs/>
          <w:color w:val="000000" w:themeColor="text1"/>
          <w:lang w:eastAsia="en-US"/>
        </w:rPr>
        <w:t>, quien debe acogerse a las especificaciones del presente programa y las exigidas por la ley</w:t>
      </w:r>
      <w:r w:rsidRPr="00C23D1E">
        <w:rPr>
          <w:rFonts w:ascii="Candara" w:eastAsia="Calibri" w:hAnsi="Candara" w:cs="Arial"/>
          <w:bCs/>
          <w:lang w:eastAsia="en-US"/>
        </w:rPr>
        <w:t>. De igual manera debe presentar soporte de las intervenciones realizadas</w:t>
      </w:r>
      <w:r w:rsidRPr="002B7C73">
        <w:rPr>
          <w:rFonts w:ascii="Candara" w:eastAsia="Calibri" w:hAnsi="Candara" w:cs="Arial"/>
          <w:bCs/>
          <w:color w:val="FF0000"/>
          <w:lang w:eastAsia="en-US"/>
        </w:rPr>
        <w:t>.</w:t>
      </w:r>
    </w:p>
    <w:p w14:paraId="7A9A1C57" w14:textId="77777777" w:rsidR="00D6681A" w:rsidRPr="00C23D1E" w:rsidRDefault="00D6681A" w:rsidP="00FD2F31">
      <w:pPr>
        <w:autoSpaceDE w:val="0"/>
        <w:autoSpaceDN w:val="0"/>
        <w:adjustRightInd w:val="0"/>
        <w:spacing w:after="0" w:line="240" w:lineRule="auto"/>
        <w:ind w:left="-426" w:right="-143"/>
        <w:jc w:val="both"/>
        <w:rPr>
          <w:rFonts w:ascii="Candara" w:eastAsia="Times New Roman" w:hAnsi="Candara" w:cs="Arial"/>
          <w:b/>
          <w:lang w:eastAsia="es-ES"/>
        </w:rPr>
      </w:pPr>
      <w:r w:rsidRPr="00C23D1E">
        <w:rPr>
          <w:rFonts w:ascii="Candara" w:eastAsia="Times New Roman" w:hAnsi="Candara" w:cs="Arial"/>
          <w:b/>
          <w:lang w:eastAsia="es-ES"/>
        </w:rPr>
        <w:t xml:space="preserve"> </w:t>
      </w:r>
    </w:p>
    <w:p w14:paraId="053E2F85" w14:textId="77777777" w:rsidR="00D6681A" w:rsidRPr="00C23D1E" w:rsidRDefault="00D6681A" w:rsidP="00FD2F31">
      <w:pPr>
        <w:numPr>
          <w:ilvl w:val="0"/>
          <w:numId w:val="43"/>
        </w:numPr>
        <w:autoSpaceDE w:val="0"/>
        <w:autoSpaceDN w:val="0"/>
        <w:adjustRightInd w:val="0"/>
        <w:spacing w:after="0" w:line="240" w:lineRule="auto"/>
        <w:ind w:left="-426" w:right="-143" w:firstLine="0"/>
        <w:jc w:val="both"/>
        <w:rPr>
          <w:rFonts w:ascii="Candara" w:eastAsia="Times New Roman" w:hAnsi="Candara" w:cs="Arial"/>
          <w:b/>
          <w:lang w:eastAsia="es-ES"/>
        </w:rPr>
      </w:pPr>
      <w:r w:rsidRPr="00C23D1E">
        <w:rPr>
          <w:rFonts w:ascii="Candara" w:eastAsia="Times New Roman" w:hAnsi="Candara" w:cs="Arial"/>
          <w:lang w:eastAsia="es-ES"/>
        </w:rPr>
        <w:t xml:space="preserve">Con la finalidad de apoyar el mantenimiento preventivo de instalaciones y equipos se realiza </w:t>
      </w:r>
      <w:r w:rsidRPr="00C23D1E">
        <w:rPr>
          <w:rFonts w:ascii="Candara" w:eastAsia="Calibri" w:hAnsi="Candara" w:cs="Arial"/>
          <w:bCs/>
          <w:lang w:eastAsia="en-US"/>
        </w:rPr>
        <w:t>inspecciones</w:t>
      </w:r>
      <w:r w:rsidRPr="00C23D1E">
        <w:rPr>
          <w:rFonts w:ascii="Candara" w:eastAsia="Times New Roman" w:hAnsi="Candara" w:cs="Arial"/>
          <w:lang w:eastAsia="es-ES"/>
        </w:rPr>
        <w:t xml:space="preserve"> periódicas, en donde se registra en los formatos establecidos la conformidad de los mismos o las oportunidades de mejora del caso. </w:t>
      </w:r>
    </w:p>
    <w:p w14:paraId="2E79880B" w14:textId="77777777" w:rsidR="008502FD" w:rsidRPr="00C23D1E" w:rsidRDefault="008502FD" w:rsidP="003D19FC">
      <w:pPr>
        <w:spacing w:after="0" w:line="240" w:lineRule="auto"/>
        <w:ind w:left="-426" w:right="-143"/>
        <w:contextualSpacing/>
        <w:jc w:val="both"/>
        <w:rPr>
          <w:rFonts w:ascii="Candara" w:eastAsia="Times New Roman" w:hAnsi="Candara" w:cs="Arial"/>
        </w:rPr>
      </w:pPr>
    </w:p>
    <w:p w14:paraId="62BFC074" w14:textId="77777777" w:rsidR="00D6681A" w:rsidRPr="00C23D1E" w:rsidRDefault="00D6681A" w:rsidP="00FD2F31">
      <w:pPr>
        <w:numPr>
          <w:ilvl w:val="2"/>
          <w:numId w:val="40"/>
        </w:numPr>
        <w:spacing w:after="0" w:line="240" w:lineRule="auto"/>
        <w:ind w:left="-426" w:right="-143" w:firstLine="0"/>
        <w:contextualSpacing/>
        <w:jc w:val="both"/>
        <w:rPr>
          <w:rFonts w:ascii="Candara" w:eastAsia="Times New Roman" w:hAnsi="Candara" w:cs="Arial"/>
        </w:rPr>
      </w:pPr>
      <w:r w:rsidRPr="00C23D1E">
        <w:rPr>
          <w:rFonts w:ascii="Candara" w:eastAsia="Times New Roman" w:hAnsi="Candara" w:cs="Arial"/>
          <w:b/>
          <w:lang w:eastAsia="es-ES"/>
        </w:rPr>
        <w:t>Frecuencia</w:t>
      </w:r>
    </w:p>
    <w:p w14:paraId="71471980" w14:textId="77777777" w:rsidR="00D6681A" w:rsidRPr="00C23D1E" w:rsidRDefault="00D6681A" w:rsidP="00FD2F31">
      <w:pPr>
        <w:spacing w:after="0" w:line="240" w:lineRule="auto"/>
        <w:ind w:left="-426" w:right="-143"/>
        <w:contextualSpacing/>
        <w:jc w:val="both"/>
        <w:rPr>
          <w:rFonts w:ascii="Candara" w:eastAsia="Times New Roman" w:hAnsi="Candara" w:cs="Arial"/>
        </w:rPr>
      </w:pPr>
    </w:p>
    <w:p w14:paraId="4FAA2AE7" w14:textId="7BCCFF5F" w:rsidR="00D6681A" w:rsidRPr="00C23D1E" w:rsidRDefault="00D6681A" w:rsidP="00FD2F31">
      <w:pPr>
        <w:spacing w:after="0" w:line="240" w:lineRule="auto"/>
        <w:ind w:left="-426" w:right="-143"/>
        <w:contextualSpacing/>
        <w:jc w:val="both"/>
        <w:rPr>
          <w:rFonts w:ascii="Candara" w:eastAsia="Times New Roman" w:hAnsi="Candara" w:cs="Arial"/>
        </w:rPr>
      </w:pPr>
      <w:r w:rsidRPr="00C23D1E">
        <w:rPr>
          <w:rFonts w:ascii="Candara" w:eastAsia="Times New Roman" w:hAnsi="Candara" w:cs="Arial"/>
        </w:rPr>
        <w:t>De acuerdo a lo expuesto en el numeral anterior y para asegurar la trazabilidad y control, el mantenimiento preventivo de instalaciones y equipos se realiza con una determina periodicidad, la cual se ha recopilado en el cronograma de mantenimiento</w:t>
      </w:r>
      <w:r w:rsidR="005C75E6">
        <w:rPr>
          <w:rFonts w:ascii="Candara" w:eastAsia="Times New Roman" w:hAnsi="Candara" w:cs="Arial"/>
        </w:rPr>
        <w:t xml:space="preserve"> de instalaciones y equipos;</w:t>
      </w:r>
      <w:r w:rsidRPr="00C23D1E">
        <w:rPr>
          <w:rFonts w:ascii="Candara" w:eastAsia="Times New Roman" w:hAnsi="Candara" w:cs="Arial"/>
        </w:rPr>
        <w:t xml:space="preserve"> dicho cronograma se debe actualizar anualmente. </w:t>
      </w:r>
    </w:p>
    <w:p w14:paraId="4E3CACDE" w14:textId="77777777" w:rsidR="00D6681A" w:rsidRDefault="00D6681A" w:rsidP="00FD2F31">
      <w:pPr>
        <w:spacing w:after="0" w:line="240" w:lineRule="auto"/>
        <w:ind w:left="-426" w:right="-143"/>
        <w:contextualSpacing/>
        <w:jc w:val="both"/>
        <w:rPr>
          <w:rFonts w:ascii="Candara" w:eastAsia="Times New Roman" w:hAnsi="Candara" w:cs="Arial"/>
        </w:rPr>
      </w:pPr>
    </w:p>
    <w:p w14:paraId="4B7E787C" w14:textId="260364BA" w:rsidR="001F23A0" w:rsidRDefault="00E16808" w:rsidP="00E16808">
      <w:pPr>
        <w:spacing w:after="0" w:line="240" w:lineRule="auto"/>
        <w:ind w:left="-426" w:right="-143"/>
        <w:contextualSpacing/>
        <w:jc w:val="both"/>
        <w:rPr>
          <w:rFonts w:ascii="Candara" w:eastAsia="Times New Roman" w:hAnsi="Candara" w:cs="Arial"/>
        </w:rPr>
      </w:pPr>
      <w:r>
        <w:rPr>
          <w:rFonts w:ascii="Candara" w:eastAsia="Times New Roman" w:hAnsi="Candara" w:cs="Arial"/>
        </w:rPr>
        <w:t>Ver cronograma anual AD-FO-01.</w:t>
      </w:r>
    </w:p>
    <w:p w14:paraId="4E8CBBAF" w14:textId="77777777" w:rsidR="001F23A0" w:rsidRDefault="001F23A0" w:rsidP="00FD2F31">
      <w:pPr>
        <w:spacing w:after="0" w:line="240" w:lineRule="auto"/>
        <w:ind w:left="-426" w:right="-143"/>
        <w:contextualSpacing/>
        <w:jc w:val="both"/>
        <w:rPr>
          <w:rFonts w:ascii="Candara" w:eastAsia="Times New Roman" w:hAnsi="Candara" w:cs="Arial"/>
        </w:rPr>
      </w:pPr>
    </w:p>
    <w:p w14:paraId="5E0A3E88" w14:textId="77777777" w:rsidR="001F23A0" w:rsidRDefault="001F23A0" w:rsidP="00FD2F31">
      <w:pPr>
        <w:spacing w:after="0" w:line="240" w:lineRule="auto"/>
        <w:ind w:left="-426" w:right="-143"/>
        <w:contextualSpacing/>
        <w:jc w:val="both"/>
        <w:rPr>
          <w:rFonts w:ascii="Candara" w:eastAsia="Times New Roman" w:hAnsi="Candara" w:cs="Arial"/>
        </w:rPr>
      </w:pPr>
    </w:p>
    <w:p w14:paraId="4A1C8983" w14:textId="77777777" w:rsidR="00D6681A" w:rsidRPr="00C23D1E" w:rsidRDefault="00D6681A" w:rsidP="00FD2F31">
      <w:pPr>
        <w:numPr>
          <w:ilvl w:val="1"/>
          <w:numId w:val="40"/>
        </w:numPr>
        <w:spacing w:after="0" w:line="240" w:lineRule="auto"/>
        <w:ind w:left="-426" w:right="-143" w:firstLine="0"/>
        <w:jc w:val="both"/>
        <w:rPr>
          <w:rFonts w:ascii="Candara" w:eastAsia="Times New Roman" w:hAnsi="Candara" w:cs="Arial"/>
          <w:b/>
          <w:lang w:eastAsia="es-ES"/>
        </w:rPr>
      </w:pPr>
      <w:r w:rsidRPr="00C23D1E">
        <w:rPr>
          <w:rFonts w:ascii="Candara" w:eastAsia="Times New Roman" w:hAnsi="Candara" w:cs="Arial"/>
          <w:b/>
          <w:lang w:eastAsia="es-ES"/>
        </w:rPr>
        <w:t>MANTENIMIENTO CORRECTIVO</w:t>
      </w:r>
    </w:p>
    <w:p w14:paraId="43D4509D" w14:textId="77777777" w:rsidR="00D6681A" w:rsidRPr="00C23D1E" w:rsidRDefault="00D6681A" w:rsidP="00FD2F31">
      <w:pPr>
        <w:spacing w:after="0" w:line="240" w:lineRule="auto"/>
        <w:ind w:left="-426" w:right="-143"/>
        <w:contextualSpacing/>
        <w:jc w:val="both"/>
        <w:rPr>
          <w:rFonts w:ascii="Candara" w:eastAsia="Times New Roman" w:hAnsi="Candara" w:cs="Arial"/>
        </w:rPr>
      </w:pPr>
    </w:p>
    <w:p w14:paraId="432571B3" w14:textId="1634D645" w:rsidR="00D6681A" w:rsidRPr="00C23D1E" w:rsidRDefault="00D6681A" w:rsidP="00FD2F31">
      <w:pPr>
        <w:spacing w:after="0" w:line="240" w:lineRule="auto"/>
        <w:ind w:left="-426" w:right="-143"/>
        <w:contextualSpacing/>
        <w:jc w:val="both"/>
        <w:rPr>
          <w:rFonts w:ascii="Candara" w:eastAsia="Times New Roman" w:hAnsi="Candara" w:cs="Arial"/>
        </w:rPr>
      </w:pPr>
      <w:r w:rsidRPr="00C23D1E">
        <w:rPr>
          <w:rFonts w:ascii="Candara" w:eastAsia="Times New Roman" w:hAnsi="Candara" w:cs="Arial"/>
        </w:rPr>
        <w:lastRenderedPageBreak/>
        <w:t xml:space="preserve">Esta intervención se presenta en los equipos después de presentar una falla y trae consigo pérdida de tiempo en la operación y en algunas ocasiones daño total del mismo, por lo cual en </w:t>
      </w:r>
      <w:r w:rsidR="00C61D7C" w:rsidRPr="00C23D1E">
        <w:rPr>
          <w:rFonts w:ascii="Candara" w:eastAsia="Times New Roman" w:hAnsi="Candara" w:cs="Arial"/>
        </w:rPr>
        <w:t xml:space="preserve">la empresa </w:t>
      </w:r>
      <w:r w:rsidR="00A676D7" w:rsidRPr="00C23D1E">
        <w:rPr>
          <w:rFonts w:ascii="Candara" w:eastAsia="Times New Roman" w:hAnsi="Candara" w:cs="Arial"/>
        </w:rPr>
        <w:t>METALPROM S</w:t>
      </w:r>
      <w:r w:rsidR="002B7C73">
        <w:rPr>
          <w:rFonts w:ascii="Candara" w:eastAsia="Times New Roman" w:hAnsi="Candara" w:cs="Arial"/>
        </w:rPr>
        <w:t>AS</w:t>
      </w:r>
      <w:r w:rsidR="00A676D7" w:rsidRPr="00C23D1E">
        <w:rPr>
          <w:rFonts w:ascii="Candara" w:eastAsia="Times New Roman" w:hAnsi="Candara" w:cs="Arial"/>
        </w:rPr>
        <w:t>.</w:t>
      </w:r>
      <w:r w:rsidR="004023B5" w:rsidRPr="00C23D1E">
        <w:rPr>
          <w:rFonts w:ascii="Candara" w:eastAsia="Times New Roman" w:hAnsi="Candara" w:cs="Arial"/>
        </w:rPr>
        <w:t xml:space="preserve">, </w:t>
      </w:r>
      <w:r w:rsidRPr="00C23D1E">
        <w:rPr>
          <w:rFonts w:ascii="Candara" w:eastAsia="Times New Roman" w:hAnsi="Candara" w:cs="Arial"/>
        </w:rPr>
        <w:t>se orientan esfuerzos por asegurar en primer lugar el mantenimiento preventivo de instalaciones y equipos.</w:t>
      </w:r>
    </w:p>
    <w:p w14:paraId="0E87B1A1" w14:textId="77777777" w:rsidR="00D6681A" w:rsidRPr="00C23D1E" w:rsidRDefault="00D6681A" w:rsidP="00FD2F31">
      <w:pPr>
        <w:spacing w:after="0" w:line="240" w:lineRule="auto"/>
        <w:ind w:left="-426" w:right="-143"/>
        <w:contextualSpacing/>
        <w:jc w:val="both"/>
        <w:rPr>
          <w:rFonts w:ascii="Candara" w:eastAsia="Times New Roman" w:hAnsi="Candara" w:cs="Arial"/>
        </w:rPr>
      </w:pPr>
    </w:p>
    <w:p w14:paraId="06B6198D" w14:textId="77777777" w:rsidR="00D6681A" w:rsidRPr="00C23D1E" w:rsidRDefault="00D6681A" w:rsidP="00FD2F31">
      <w:pPr>
        <w:spacing w:after="0" w:line="240" w:lineRule="auto"/>
        <w:ind w:left="-426" w:right="-143"/>
        <w:contextualSpacing/>
        <w:jc w:val="both"/>
        <w:rPr>
          <w:rFonts w:ascii="Candara" w:eastAsia="Times New Roman" w:hAnsi="Candara" w:cs="Arial"/>
        </w:rPr>
      </w:pPr>
      <w:r w:rsidRPr="00C23D1E">
        <w:rPr>
          <w:rFonts w:ascii="Candara" w:eastAsia="Times New Roman" w:hAnsi="Candara" w:cs="Arial"/>
        </w:rPr>
        <w:t>En el momento de presentarse avería o falla en las instalaciones o equipos considerados anteriormente, se solicitará su reparación según sea el caso.</w:t>
      </w:r>
    </w:p>
    <w:p w14:paraId="12FEE235" w14:textId="77777777" w:rsidR="00D6681A" w:rsidRPr="00C23D1E" w:rsidRDefault="00D6681A" w:rsidP="00FD2F31">
      <w:pPr>
        <w:spacing w:after="0" w:line="240" w:lineRule="auto"/>
        <w:ind w:left="-426" w:right="-143"/>
        <w:contextualSpacing/>
        <w:jc w:val="both"/>
        <w:rPr>
          <w:rFonts w:ascii="Candara" w:eastAsia="Times New Roman" w:hAnsi="Candara" w:cs="Arial"/>
        </w:rPr>
      </w:pPr>
    </w:p>
    <w:p w14:paraId="5738D6A1" w14:textId="77777777" w:rsidR="00D6681A" w:rsidRPr="00C23D1E" w:rsidRDefault="00D6681A" w:rsidP="00FD2F31">
      <w:pPr>
        <w:numPr>
          <w:ilvl w:val="0"/>
          <w:numId w:val="40"/>
        </w:numPr>
        <w:autoSpaceDE w:val="0"/>
        <w:autoSpaceDN w:val="0"/>
        <w:adjustRightInd w:val="0"/>
        <w:spacing w:after="0" w:line="240" w:lineRule="auto"/>
        <w:ind w:left="-426" w:right="-143" w:firstLine="0"/>
        <w:jc w:val="both"/>
        <w:rPr>
          <w:rFonts w:ascii="Candara" w:eastAsia="Times New Roman" w:hAnsi="Candara" w:cs="Arial"/>
          <w:b/>
          <w:bCs/>
        </w:rPr>
      </w:pPr>
      <w:r w:rsidRPr="00C23D1E">
        <w:rPr>
          <w:rFonts w:ascii="Candara" w:eastAsia="Times New Roman" w:hAnsi="Candara" w:cs="Arial"/>
          <w:b/>
          <w:bCs/>
        </w:rPr>
        <w:t>INDICADORES DE GESTIÓN</w:t>
      </w:r>
    </w:p>
    <w:p w14:paraId="3A8ED45A" w14:textId="77777777" w:rsidR="00D6681A" w:rsidRPr="00C23D1E" w:rsidRDefault="00D6681A" w:rsidP="00FD2F31">
      <w:pPr>
        <w:autoSpaceDE w:val="0"/>
        <w:autoSpaceDN w:val="0"/>
        <w:adjustRightInd w:val="0"/>
        <w:spacing w:after="0" w:line="240" w:lineRule="auto"/>
        <w:ind w:left="-426" w:right="-143"/>
        <w:jc w:val="both"/>
        <w:rPr>
          <w:rFonts w:ascii="Candara" w:eastAsia="Times New Roman" w:hAnsi="Candara" w:cs="Arial"/>
          <w:bCs/>
        </w:rPr>
      </w:pPr>
    </w:p>
    <w:p w14:paraId="14754FD3" w14:textId="77777777" w:rsidR="00D6681A" w:rsidRPr="00C23D1E" w:rsidRDefault="00D6681A" w:rsidP="00FD2F31">
      <w:pPr>
        <w:autoSpaceDE w:val="0"/>
        <w:autoSpaceDN w:val="0"/>
        <w:adjustRightInd w:val="0"/>
        <w:spacing w:after="0" w:line="240" w:lineRule="auto"/>
        <w:ind w:left="-426" w:right="-143"/>
        <w:jc w:val="both"/>
        <w:rPr>
          <w:rFonts w:ascii="Candara" w:eastAsia="Times New Roman" w:hAnsi="Candara" w:cs="Arial"/>
          <w:bCs/>
        </w:rPr>
      </w:pPr>
      <w:r w:rsidRPr="00C23D1E">
        <w:rPr>
          <w:rFonts w:ascii="Candara" w:eastAsia="Times New Roman" w:hAnsi="Candara" w:cs="Arial"/>
          <w:bCs/>
        </w:rPr>
        <w:t>Indicador de resultado = (Actividades ejecutadas / Actividades programadas) * 100</w:t>
      </w:r>
    </w:p>
    <w:p w14:paraId="7383FDEF" w14:textId="77777777" w:rsidR="00D6681A" w:rsidRPr="00C23D1E" w:rsidRDefault="00D6681A" w:rsidP="00FD2F31">
      <w:pPr>
        <w:autoSpaceDE w:val="0"/>
        <w:autoSpaceDN w:val="0"/>
        <w:adjustRightInd w:val="0"/>
        <w:spacing w:after="0" w:line="240" w:lineRule="auto"/>
        <w:ind w:left="-426" w:right="-143"/>
        <w:jc w:val="both"/>
        <w:rPr>
          <w:rFonts w:ascii="Candara" w:eastAsia="Times New Roman" w:hAnsi="Candara" w:cs="Arial"/>
          <w:bCs/>
        </w:rPr>
      </w:pPr>
    </w:p>
    <w:p w14:paraId="4AE2B472" w14:textId="136651E8" w:rsidR="0097111B" w:rsidRPr="00C23D1E" w:rsidRDefault="00D6681A" w:rsidP="00FD2F31">
      <w:pPr>
        <w:autoSpaceDE w:val="0"/>
        <w:autoSpaceDN w:val="0"/>
        <w:adjustRightInd w:val="0"/>
        <w:spacing w:after="0" w:line="240" w:lineRule="auto"/>
        <w:ind w:left="-426" w:right="-143"/>
        <w:jc w:val="both"/>
        <w:rPr>
          <w:rFonts w:ascii="Candara" w:eastAsia="Times New Roman" w:hAnsi="Candara" w:cs="Arial"/>
          <w:bCs/>
        </w:rPr>
      </w:pPr>
      <w:r w:rsidRPr="00C23D1E">
        <w:rPr>
          <w:rFonts w:ascii="Candara" w:eastAsia="Times New Roman" w:hAnsi="Candara" w:cs="Arial"/>
          <w:bCs/>
        </w:rPr>
        <w:t>Los indicadores de resultado de los logros alcanzados en cada año</w:t>
      </w:r>
      <w:r w:rsidR="00C61D7C" w:rsidRPr="00C23D1E">
        <w:rPr>
          <w:rFonts w:ascii="Candara" w:eastAsia="Times New Roman" w:hAnsi="Candara" w:cs="Arial"/>
          <w:bCs/>
        </w:rPr>
        <w:t xml:space="preserve"> y medidas mes a mes</w:t>
      </w:r>
      <w:r w:rsidRPr="00C23D1E">
        <w:rPr>
          <w:rFonts w:ascii="Candara" w:eastAsia="Times New Roman" w:hAnsi="Candara" w:cs="Arial"/>
          <w:bCs/>
        </w:rPr>
        <w:t xml:space="preserve">, al igual que el análisis de tendencia y planteamiento de los respectivos planes de acción se realizan en el formato de </w:t>
      </w:r>
      <w:r w:rsidR="00E16808">
        <w:rPr>
          <w:rFonts w:ascii="Candara" w:eastAsia="Times New Roman" w:hAnsi="Candara" w:cs="Arial"/>
          <w:bCs/>
        </w:rPr>
        <w:t>ficha de indicadores.</w:t>
      </w:r>
    </w:p>
    <w:p w14:paraId="1E7D3B6F" w14:textId="77777777" w:rsidR="00D6681A" w:rsidRPr="00C23D1E" w:rsidRDefault="00D6681A" w:rsidP="00FD2F31">
      <w:pPr>
        <w:autoSpaceDE w:val="0"/>
        <w:autoSpaceDN w:val="0"/>
        <w:adjustRightInd w:val="0"/>
        <w:spacing w:after="0" w:line="240" w:lineRule="auto"/>
        <w:ind w:left="-426" w:right="-143"/>
        <w:jc w:val="both"/>
        <w:rPr>
          <w:rFonts w:ascii="Candara" w:eastAsia="Times New Roman" w:hAnsi="Candara" w:cs="Arial"/>
          <w:bCs/>
          <w:sz w:val="24"/>
          <w:szCs w:val="24"/>
        </w:rPr>
      </w:pPr>
    </w:p>
    <w:p w14:paraId="455DC985" w14:textId="77777777" w:rsidR="00D6681A" w:rsidRPr="00C23D1E" w:rsidRDefault="00D6681A" w:rsidP="00FD2F31">
      <w:pPr>
        <w:numPr>
          <w:ilvl w:val="0"/>
          <w:numId w:val="40"/>
        </w:numPr>
        <w:autoSpaceDE w:val="0"/>
        <w:autoSpaceDN w:val="0"/>
        <w:adjustRightInd w:val="0"/>
        <w:spacing w:after="0" w:line="240" w:lineRule="auto"/>
        <w:ind w:left="-426" w:right="-143" w:firstLine="0"/>
        <w:jc w:val="both"/>
        <w:rPr>
          <w:rFonts w:ascii="Candara" w:eastAsia="Times New Roman" w:hAnsi="Candara" w:cs="Arial"/>
          <w:bCs/>
          <w:sz w:val="24"/>
          <w:szCs w:val="24"/>
        </w:rPr>
      </w:pPr>
      <w:r w:rsidRPr="00C23D1E">
        <w:rPr>
          <w:rFonts w:ascii="Candara" w:eastAsia="Times New Roman" w:hAnsi="Candara" w:cs="Arial"/>
          <w:b/>
          <w:sz w:val="24"/>
          <w:szCs w:val="24"/>
        </w:rPr>
        <w:t>REGISTROS</w:t>
      </w:r>
      <w:r w:rsidRPr="00C23D1E">
        <w:rPr>
          <w:rFonts w:ascii="Candara" w:eastAsia="Times New Roman" w:hAnsi="Candara" w:cs="Arial"/>
          <w:bCs/>
          <w:sz w:val="24"/>
          <w:szCs w:val="24"/>
        </w:rPr>
        <w:t xml:space="preserve">  </w:t>
      </w:r>
    </w:p>
    <w:p w14:paraId="1380F862" w14:textId="61BAAF77" w:rsidR="00D6681A" w:rsidRPr="00C23D1E" w:rsidRDefault="00D6681A" w:rsidP="00FD2F31">
      <w:pPr>
        <w:pStyle w:val="Prrafodelista"/>
        <w:numPr>
          <w:ilvl w:val="0"/>
          <w:numId w:val="45"/>
        </w:numPr>
        <w:spacing w:after="0" w:line="240" w:lineRule="auto"/>
        <w:ind w:right="-143"/>
        <w:rPr>
          <w:rFonts w:ascii="Candara" w:eastAsia="Times New Roman" w:hAnsi="Candara" w:cs="Arial"/>
        </w:rPr>
      </w:pPr>
      <w:r w:rsidRPr="00C23D1E">
        <w:rPr>
          <w:rFonts w:ascii="Candara" w:eastAsia="Times New Roman" w:hAnsi="Candara" w:cs="Arial"/>
        </w:rPr>
        <w:t>Orden de servicio de las intervenciones realizadas</w:t>
      </w:r>
    </w:p>
    <w:p w14:paraId="0889FA69" w14:textId="53E294AC" w:rsidR="00A1791C" w:rsidRPr="00C23D1E" w:rsidRDefault="00D6681A" w:rsidP="00E33BCB">
      <w:pPr>
        <w:pStyle w:val="Prrafodelista"/>
        <w:numPr>
          <w:ilvl w:val="0"/>
          <w:numId w:val="45"/>
        </w:numPr>
        <w:spacing w:after="0" w:line="240" w:lineRule="auto"/>
        <w:ind w:right="-143"/>
        <w:rPr>
          <w:rFonts w:ascii="Candara" w:eastAsia="Times New Roman" w:hAnsi="Candara" w:cs="Arial"/>
        </w:rPr>
      </w:pPr>
      <w:r w:rsidRPr="00C23D1E">
        <w:rPr>
          <w:rFonts w:ascii="Candara" w:eastAsia="Times New Roman" w:hAnsi="Candara" w:cs="Arial"/>
        </w:rPr>
        <w:t>Cronograma de mantenimiento anua</w:t>
      </w:r>
      <w:r w:rsidR="00E33BCB" w:rsidRPr="00C23D1E">
        <w:rPr>
          <w:rFonts w:ascii="Candara" w:eastAsia="Times New Roman" w:hAnsi="Candara" w:cs="Arial"/>
        </w:rPr>
        <w:t>l</w:t>
      </w:r>
    </w:p>
    <w:p w14:paraId="42DAE388" w14:textId="77777777" w:rsidR="00E33BCB" w:rsidRPr="00C23D1E" w:rsidRDefault="00E33BCB" w:rsidP="00E33BCB">
      <w:pPr>
        <w:spacing w:after="0" w:line="240" w:lineRule="auto"/>
        <w:ind w:right="-143"/>
        <w:rPr>
          <w:rFonts w:ascii="Candara" w:eastAsia="Times New Roman" w:hAnsi="Candara" w:cs="Arial"/>
        </w:rPr>
      </w:pPr>
    </w:p>
    <w:p w14:paraId="28E062DF" w14:textId="77777777" w:rsidR="00052BA7" w:rsidRPr="00C23D1E" w:rsidRDefault="00052BA7" w:rsidP="00E33BCB">
      <w:pPr>
        <w:spacing w:after="0" w:line="240" w:lineRule="auto"/>
        <w:ind w:left="-142" w:right="-143" w:firstLine="66"/>
        <w:contextualSpacing/>
        <w:jc w:val="both"/>
        <w:rPr>
          <w:rFonts w:ascii="Candara" w:eastAsia="Times New Roman" w:hAnsi="Candara" w:cs="Arial"/>
          <w:sz w:val="24"/>
          <w:szCs w:val="24"/>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3011"/>
        <w:gridCol w:w="1384"/>
        <w:gridCol w:w="1713"/>
        <w:gridCol w:w="1817"/>
      </w:tblGrid>
      <w:tr w:rsidR="006C2231" w:rsidRPr="00256E1D" w14:paraId="5DBC8CDF" w14:textId="77777777" w:rsidTr="002052B4">
        <w:tc>
          <w:tcPr>
            <w:tcW w:w="5000" w:type="pct"/>
            <w:gridSpan w:val="5"/>
            <w:shd w:val="clear" w:color="auto" w:fill="B39378"/>
            <w:vAlign w:val="center"/>
          </w:tcPr>
          <w:p w14:paraId="299895EE" w14:textId="77777777" w:rsidR="006C2231" w:rsidRPr="00256E1D" w:rsidRDefault="006C2231" w:rsidP="002052B4">
            <w:pPr>
              <w:pStyle w:val="Sinespaciado"/>
              <w:jc w:val="center"/>
              <w:rPr>
                <w:rFonts w:ascii="Century Gothic" w:hAnsi="Century Gothic"/>
                <w:b/>
                <w:color w:val="000000" w:themeColor="text1"/>
                <w:lang w:val="es-ES"/>
              </w:rPr>
            </w:pPr>
            <w:r w:rsidRPr="00256E1D">
              <w:rPr>
                <w:rFonts w:ascii="Century Gothic" w:hAnsi="Century Gothic"/>
                <w:b/>
                <w:color w:val="000000" w:themeColor="text1"/>
                <w:lang w:val="es-ES"/>
              </w:rPr>
              <w:t>CONTROL DE CAMBIOS</w:t>
            </w:r>
          </w:p>
        </w:tc>
      </w:tr>
      <w:tr w:rsidR="00756616" w:rsidRPr="00756616" w14:paraId="165B39C5" w14:textId="77777777" w:rsidTr="006C2231">
        <w:trPr>
          <w:trHeight w:val="665"/>
        </w:trPr>
        <w:tc>
          <w:tcPr>
            <w:tcW w:w="627" w:type="pct"/>
            <w:shd w:val="clear" w:color="auto" w:fill="B39378"/>
            <w:vAlign w:val="center"/>
          </w:tcPr>
          <w:p w14:paraId="7B001AE6" w14:textId="77777777" w:rsidR="00756616" w:rsidRPr="00756616" w:rsidRDefault="00756616" w:rsidP="002052B4">
            <w:pPr>
              <w:pStyle w:val="Sinespaciado"/>
              <w:jc w:val="center"/>
              <w:rPr>
                <w:rFonts w:ascii="Century Gothic" w:hAnsi="Century Gothic"/>
                <w:b/>
                <w:color w:val="000000" w:themeColor="text1"/>
                <w:lang w:val="es-ES"/>
              </w:rPr>
            </w:pPr>
            <w:r w:rsidRPr="00756616">
              <w:rPr>
                <w:rFonts w:ascii="Century Gothic" w:hAnsi="Century Gothic"/>
                <w:b/>
                <w:color w:val="000000" w:themeColor="text1"/>
                <w:lang w:val="es-ES"/>
              </w:rPr>
              <w:t>VERSIÓN</w:t>
            </w:r>
          </w:p>
        </w:tc>
        <w:tc>
          <w:tcPr>
            <w:tcW w:w="1727" w:type="pct"/>
            <w:shd w:val="clear" w:color="auto" w:fill="B39378"/>
            <w:vAlign w:val="center"/>
          </w:tcPr>
          <w:p w14:paraId="4E14E27D" w14:textId="77777777" w:rsidR="00756616" w:rsidRPr="00756616" w:rsidRDefault="00756616" w:rsidP="002052B4">
            <w:pPr>
              <w:pStyle w:val="Sinespaciado"/>
              <w:jc w:val="center"/>
              <w:rPr>
                <w:rFonts w:ascii="Century Gothic" w:hAnsi="Century Gothic"/>
                <w:b/>
                <w:color w:val="000000" w:themeColor="text1"/>
                <w:lang w:val="es-ES"/>
              </w:rPr>
            </w:pPr>
            <w:r w:rsidRPr="00756616">
              <w:rPr>
                <w:rFonts w:ascii="Century Gothic" w:hAnsi="Century Gothic"/>
                <w:b/>
                <w:color w:val="000000" w:themeColor="text1"/>
                <w:lang w:val="es-ES"/>
              </w:rPr>
              <w:t>DESCRIPCIÓN</w:t>
            </w:r>
          </w:p>
        </w:tc>
        <w:tc>
          <w:tcPr>
            <w:tcW w:w="707" w:type="pct"/>
            <w:shd w:val="clear" w:color="auto" w:fill="B39378"/>
            <w:vAlign w:val="center"/>
          </w:tcPr>
          <w:p w14:paraId="1241B5D9" w14:textId="77777777" w:rsidR="00756616" w:rsidRPr="00756616" w:rsidRDefault="00756616" w:rsidP="002052B4">
            <w:pPr>
              <w:pStyle w:val="Sinespaciado"/>
              <w:jc w:val="center"/>
              <w:rPr>
                <w:rFonts w:ascii="Century Gothic" w:hAnsi="Century Gothic"/>
                <w:b/>
                <w:color w:val="000000" w:themeColor="text1"/>
                <w:lang w:val="es-ES"/>
              </w:rPr>
            </w:pPr>
            <w:r w:rsidRPr="00756616">
              <w:rPr>
                <w:rFonts w:ascii="Century Gothic" w:hAnsi="Century Gothic"/>
                <w:b/>
                <w:color w:val="000000" w:themeColor="text1"/>
                <w:lang w:val="es-ES"/>
              </w:rPr>
              <w:t>FECHA</w:t>
            </w:r>
          </w:p>
        </w:tc>
        <w:tc>
          <w:tcPr>
            <w:tcW w:w="871" w:type="pct"/>
            <w:shd w:val="clear" w:color="auto" w:fill="B39378"/>
          </w:tcPr>
          <w:p w14:paraId="7DE9F08A" w14:textId="77777777" w:rsidR="00756616" w:rsidRPr="00756616" w:rsidRDefault="00756616" w:rsidP="002052B4">
            <w:pPr>
              <w:pStyle w:val="Sinespaciado"/>
              <w:jc w:val="center"/>
              <w:rPr>
                <w:rFonts w:ascii="Century Gothic" w:hAnsi="Century Gothic"/>
                <w:b/>
                <w:color w:val="000000" w:themeColor="text1"/>
                <w:lang w:val="es-ES"/>
              </w:rPr>
            </w:pPr>
            <w:r w:rsidRPr="00756616">
              <w:rPr>
                <w:rFonts w:ascii="Century Gothic" w:hAnsi="Century Gothic"/>
                <w:b/>
                <w:color w:val="000000" w:themeColor="text1"/>
                <w:lang w:val="es-ES"/>
              </w:rPr>
              <w:t>ELABORADO POR</w:t>
            </w:r>
          </w:p>
        </w:tc>
        <w:tc>
          <w:tcPr>
            <w:tcW w:w="1069" w:type="pct"/>
            <w:shd w:val="clear" w:color="auto" w:fill="B39378"/>
          </w:tcPr>
          <w:p w14:paraId="12BDCC81" w14:textId="77777777" w:rsidR="00756616" w:rsidRPr="00756616" w:rsidRDefault="00756616" w:rsidP="002052B4">
            <w:pPr>
              <w:pStyle w:val="Sinespaciado"/>
              <w:jc w:val="center"/>
              <w:rPr>
                <w:rFonts w:ascii="Century Gothic" w:hAnsi="Century Gothic"/>
                <w:b/>
                <w:color w:val="000000" w:themeColor="text1"/>
                <w:lang w:val="es-ES"/>
              </w:rPr>
            </w:pPr>
            <w:r w:rsidRPr="00756616">
              <w:rPr>
                <w:rFonts w:ascii="Century Gothic" w:hAnsi="Century Gothic"/>
                <w:b/>
                <w:color w:val="000000" w:themeColor="text1"/>
                <w:lang w:val="es-ES"/>
              </w:rPr>
              <w:t>REVISADO Y APROBADO POR</w:t>
            </w:r>
          </w:p>
        </w:tc>
      </w:tr>
      <w:tr w:rsidR="00756616" w:rsidRPr="00756616" w14:paraId="1EA1F0EB" w14:textId="77777777" w:rsidTr="006C2231">
        <w:trPr>
          <w:trHeight w:val="974"/>
        </w:trPr>
        <w:tc>
          <w:tcPr>
            <w:tcW w:w="627" w:type="pct"/>
            <w:vAlign w:val="center"/>
          </w:tcPr>
          <w:p w14:paraId="44C40A4A" w14:textId="77777777" w:rsidR="00756616" w:rsidRPr="00756616" w:rsidRDefault="00756616" w:rsidP="002052B4">
            <w:pPr>
              <w:pStyle w:val="Sinespaciado"/>
              <w:jc w:val="center"/>
              <w:rPr>
                <w:rFonts w:ascii="Century Gothic" w:hAnsi="Century Gothic"/>
                <w:bCs/>
                <w:lang w:val="es-ES"/>
              </w:rPr>
            </w:pPr>
            <w:r w:rsidRPr="00756616">
              <w:rPr>
                <w:rFonts w:ascii="Century Gothic" w:hAnsi="Century Gothic"/>
                <w:bCs/>
                <w:lang w:val="es-ES"/>
              </w:rPr>
              <w:t>1</w:t>
            </w:r>
          </w:p>
        </w:tc>
        <w:tc>
          <w:tcPr>
            <w:tcW w:w="1727" w:type="pct"/>
            <w:vAlign w:val="center"/>
          </w:tcPr>
          <w:p w14:paraId="2FCB9CEA" w14:textId="5B46D76A" w:rsidR="00756616" w:rsidRPr="00756616" w:rsidRDefault="002B7C73" w:rsidP="002052B4">
            <w:pPr>
              <w:pStyle w:val="Sinespaciado"/>
              <w:jc w:val="both"/>
              <w:rPr>
                <w:rFonts w:ascii="Century Gothic" w:hAnsi="Century Gothic"/>
                <w:bCs/>
                <w:lang w:val="es-ES"/>
              </w:rPr>
            </w:pPr>
            <w:r>
              <w:rPr>
                <w:rFonts w:ascii="Century Gothic" w:hAnsi="Century Gothic"/>
                <w:bCs/>
                <w:lang w:val="es-ES"/>
              </w:rPr>
              <w:t>Se genera programa de mantenimiento de instalaciones y equipos.</w:t>
            </w:r>
          </w:p>
        </w:tc>
        <w:tc>
          <w:tcPr>
            <w:tcW w:w="707" w:type="pct"/>
            <w:vAlign w:val="center"/>
          </w:tcPr>
          <w:p w14:paraId="314F834B" w14:textId="05E1DBF9" w:rsidR="00756616" w:rsidRPr="00756616" w:rsidRDefault="002B7C73" w:rsidP="002052B4">
            <w:pPr>
              <w:pStyle w:val="Sinespaciado"/>
              <w:jc w:val="center"/>
              <w:rPr>
                <w:rFonts w:ascii="Century Gothic" w:hAnsi="Century Gothic"/>
                <w:bCs/>
                <w:lang w:val="es-ES"/>
              </w:rPr>
            </w:pPr>
            <w:r>
              <w:rPr>
                <w:rFonts w:ascii="Century Gothic" w:hAnsi="Century Gothic"/>
                <w:bCs/>
                <w:lang w:val="es-ES"/>
              </w:rPr>
              <w:t>1</w:t>
            </w:r>
            <w:r w:rsidR="00052BA7">
              <w:rPr>
                <w:rFonts w:ascii="Century Gothic" w:hAnsi="Century Gothic"/>
                <w:bCs/>
                <w:lang w:val="es-ES"/>
              </w:rPr>
              <w:t>4</w:t>
            </w:r>
            <w:r>
              <w:rPr>
                <w:rFonts w:ascii="Century Gothic" w:hAnsi="Century Gothic"/>
                <w:bCs/>
                <w:lang w:val="es-ES"/>
              </w:rPr>
              <w:t>/0</w:t>
            </w:r>
            <w:r w:rsidR="00052BA7">
              <w:rPr>
                <w:rFonts w:ascii="Century Gothic" w:hAnsi="Century Gothic"/>
                <w:bCs/>
                <w:lang w:val="es-ES"/>
              </w:rPr>
              <w:t>9</w:t>
            </w:r>
            <w:r>
              <w:rPr>
                <w:rFonts w:ascii="Century Gothic" w:hAnsi="Century Gothic"/>
                <w:bCs/>
                <w:lang w:val="es-ES"/>
              </w:rPr>
              <w:t>/2023</w:t>
            </w:r>
          </w:p>
        </w:tc>
        <w:tc>
          <w:tcPr>
            <w:tcW w:w="871" w:type="pct"/>
            <w:vAlign w:val="center"/>
          </w:tcPr>
          <w:p w14:paraId="526C9642" w14:textId="4BEA4DFC" w:rsidR="00756616" w:rsidRPr="00756616" w:rsidRDefault="002B7C73" w:rsidP="002052B4">
            <w:pPr>
              <w:pStyle w:val="Sinespaciado"/>
              <w:rPr>
                <w:rFonts w:ascii="Century Gothic" w:hAnsi="Century Gothic"/>
                <w:bCs/>
                <w:lang w:val="es-ES"/>
              </w:rPr>
            </w:pPr>
            <w:r>
              <w:rPr>
                <w:rFonts w:ascii="Century Gothic" w:hAnsi="Century Gothic"/>
                <w:bCs/>
                <w:lang w:val="es-ES"/>
              </w:rPr>
              <w:t>Jefe administrativa</w:t>
            </w:r>
          </w:p>
        </w:tc>
        <w:tc>
          <w:tcPr>
            <w:tcW w:w="1069" w:type="pct"/>
            <w:vAlign w:val="center"/>
          </w:tcPr>
          <w:p w14:paraId="2ACD3CCB" w14:textId="77777777" w:rsidR="00756616" w:rsidRPr="00756616" w:rsidRDefault="00756616" w:rsidP="002052B4">
            <w:pPr>
              <w:pStyle w:val="Sinespaciado"/>
              <w:rPr>
                <w:rFonts w:ascii="Century Gothic" w:hAnsi="Century Gothic"/>
                <w:bCs/>
                <w:lang w:val="es-ES"/>
              </w:rPr>
            </w:pPr>
            <w:r w:rsidRPr="00756616">
              <w:rPr>
                <w:rFonts w:ascii="Century Gothic" w:hAnsi="Century Gothic"/>
                <w:bCs/>
                <w:lang w:val="es-ES"/>
              </w:rPr>
              <w:t xml:space="preserve">Gerente General </w:t>
            </w:r>
          </w:p>
        </w:tc>
      </w:tr>
    </w:tbl>
    <w:p w14:paraId="595816EB" w14:textId="77777777" w:rsidR="00E33BCB" w:rsidRPr="00C23D1E" w:rsidRDefault="00E33BCB" w:rsidP="00E33BCB">
      <w:pPr>
        <w:autoSpaceDE w:val="0"/>
        <w:autoSpaceDN w:val="0"/>
        <w:adjustRightInd w:val="0"/>
        <w:spacing w:after="0" w:line="240" w:lineRule="auto"/>
        <w:ind w:right="-143"/>
        <w:rPr>
          <w:rFonts w:ascii="Candara" w:eastAsia="Times New Roman" w:hAnsi="Candara" w:cs="Arial"/>
          <w:sz w:val="24"/>
          <w:szCs w:val="24"/>
          <w:lang w:val="es-ES" w:eastAsia="es-ES"/>
        </w:rPr>
      </w:pPr>
    </w:p>
    <w:p w14:paraId="5C054F54" w14:textId="77777777" w:rsidR="00E33BCB" w:rsidRPr="00C23D1E" w:rsidRDefault="00E33BCB" w:rsidP="00E33BCB">
      <w:pPr>
        <w:spacing w:after="0" w:line="240" w:lineRule="auto"/>
        <w:ind w:right="-143"/>
        <w:rPr>
          <w:rFonts w:ascii="Candara" w:eastAsia="Times New Roman" w:hAnsi="Candara" w:cs="Arial"/>
        </w:rPr>
      </w:pPr>
    </w:p>
    <w:p w14:paraId="5D1BCC08" w14:textId="76BE9DE0" w:rsidR="008D701A" w:rsidRPr="00C23D1E" w:rsidRDefault="008D701A" w:rsidP="008D701A">
      <w:pPr>
        <w:spacing w:after="0" w:line="240" w:lineRule="auto"/>
        <w:ind w:right="-143"/>
        <w:rPr>
          <w:rFonts w:ascii="Candara" w:eastAsia="Times New Roman" w:hAnsi="Candara" w:cs="Arial"/>
        </w:rPr>
      </w:pPr>
    </w:p>
    <w:sectPr w:rsidR="008D701A" w:rsidRPr="00C23D1E" w:rsidSect="006E0EBD">
      <w:headerReference w:type="default" r:id="rId8"/>
      <w:footerReference w:type="default" r:id="rId9"/>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C719" w14:textId="77777777" w:rsidR="004049E6" w:rsidRDefault="004049E6" w:rsidP="0018737E">
      <w:pPr>
        <w:spacing w:after="0" w:line="240" w:lineRule="auto"/>
      </w:pPr>
      <w:r>
        <w:separator/>
      </w:r>
    </w:p>
  </w:endnote>
  <w:endnote w:type="continuationSeparator" w:id="0">
    <w:p w14:paraId="510ADB3A" w14:textId="77777777" w:rsidR="004049E6" w:rsidRDefault="004049E6" w:rsidP="0018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BC5C" w14:textId="2783E05E" w:rsidR="00FD2F31" w:rsidRPr="003A2144" w:rsidRDefault="00FD2F31" w:rsidP="00FD2F31">
    <w:pPr>
      <w:pStyle w:val="Piedepgina"/>
      <w:tabs>
        <w:tab w:val="left" w:pos="5970"/>
      </w:tabs>
      <w:ind w:left="567"/>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7954" w14:textId="77777777" w:rsidR="004049E6" w:rsidRDefault="004049E6" w:rsidP="0018737E">
      <w:pPr>
        <w:spacing w:after="0" w:line="240" w:lineRule="auto"/>
      </w:pPr>
      <w:r>
        <w:separator/>
      </w:r>
    </w:p>
  </w:footnote>
  <w:footnote w:type="continuationSeparator" w:id="0">
    <w:p w14:paraId="1FA3C02C" w14:textId="77777777" w:rsidR="004049E6" w:rsidRDefault="004049E6" w:rsidP="0018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027"/>
      <w:gridCol w:w="2608"/>
    </w:tblGrid>
    <w:tr w:rsidR="004E5586" w:rsidRPr="00D463D7" w14:paraId="5A402A6B" w14:textId="77777777" w:rsidTr="004E5586">
      <w:trPr>
        <w:trHeight w:val="1412"/>
      </w:trPr>
      <w:tc>
        <w:tcPr>
          <w:tcW w:w="3256" w:type="dxa"/>
          <w:shd w:val="clear" w:color="auto" w:fill="auto"/>
        </w:tcPr>
        <w:p w14:paraId="2AEF9043" w14:textId="77777777" w:rsidR="004E5586" w:rsidRPr="00D463D7" w:rsidRDefault="004E5586" w:rsidP="004E5586">
          <w:pPr>
            <w:pStyle w:val="Encabezado"/>
            <w:jc w:val="center"/>
            <w:rPr>
              <w:rFonts w:ascii="Century Gothic" w:hAnsi="Century Gothic"/>
              <w:lang w:val="es-ES_tradnl"/>
            </w:rPr>
          </w:pPr>
          <w:r>
            <w:rPr>
              <w:rFonts w:ascii="Century Gothic" w:hAnsi="Century Gothic"/>
              <w:noProof/>
              <w:lang w:val="es-ES_tradnl"/>
            </w:rPr>
            <w:drawing>
              <wp:anchor distT="0" distB="0" distL="114300" distR="114300" simplePos="0" relativeHeight="251659264" behindDoc="1" locked="0" layoutInCell="1" allowOverlap="1" wp14:anchorId="73646D95" wp14:editId="569DFDA3">
                <wp:simplePos x="0" y="0"/>
                <wp:positionH relativeFrom="column">
                  <wp:posOffset>-16482</wp:posOffset>
                </wp:positionH>
                <wp:positionV relativeFrom="paragraph">
                  <wp:posOffset>198736</wp:posOffset>
                </wp:positionV>
                <wp:extent cx="2033270" cy="612775"/>
                <wp:effectExtent l="0" t="0" r="5080" b="0"/>
                <wp:wrapTight wrapText="bothSides">
                  <wp:wrapPolygon edited="0">
                    <wp:start x="0" y="0"/>
                    <wp:lineTo x="0" y="20817"/>
                    <wp:lineTo x="21452" y="20817"/>
                    <wp:lineTo x="21452" y="0"/>
                    <wp:lineTo x="0" y="0"/>
                  </wp:wrapPolygon>
                </wp:wrapTight>
                <wp:docPr id="954948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48914" name="Imagen 954948914"/>
                        <pic:cNvPicPr/>
                      </pic:nvPicPr>
                      <pic:blipFill rotWithShape="1">
                        <a:blip r:embed="rId1">
                          <a:extLst>
                            <a:ext uri="{28A0092B-C50C-407E-A947-70E740481C1C}">
                              <a14:useLocalDpi xmlns:a14="http://schemas.microsoft.com/office/drawing/2010/main" val="0"/>
                            </a:ext>
                          </a:extLst>
                        </a:blip>
                        <a:srcRect t="17312" r="2167" b="20074"/>
                        <a:stretch/>
                      </pic:blipFill>
                      <pic:spPr bwMode="auto">
                        <a:xfrm>
                          <a:off x="0" y="0"/>
                          <a:ext cx="2033270" cy="61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805" w:type="dxa"/>
          <w:gridSpan w:val="2"/>
          <w:shd w:val="clear" w:color="auto" w:fill="auto"/>
          <w:vAlign w:val="center"/>
        </w:tcPr>
        <w:p w14:paraId="437E2AE3" w14:textId="0E5248A1" w:rsidR="004E5586" w:rsidRPr="00D463D7" w:rsidRDefault="004E5586" w:rsidP="004E5586">
          <w:pPr>
            <w:pStyle w:val="Encabezado"/>
            <w:jc w:val="center"/>
            <w:rPr>
              <w:rFonts w:ascii="Century Gothic" w:hAnsi="Century Gothic"/>
              <w:lang w:val="es-ES_tradnl"/>
            </w:rPr>
          </w:pPr>
          <w:r>
            <w:rPr>
              <w:rFonts w:ascii="Century Gothic" w:eastAsia="Times New Roman" w:hAnsi="Century Gothic" w:cs="Times New Roman"/>
              <w:b/>
              <w:bCs/>
              <w:sz w:val="28"/>
              <w:lang w:val="es-ES" w:eastAsia="es-ES"/>
            </w:rPr>
            <w:t xml:space="preserve">PROGRAMA DE MANTENIMIENTO DE INSTALACIONES Y EQUIPOS </w:t>
          </w:r>
        </w:p>
      </w:tc>
    </w:tr>
    <w:tr w:rsidR="004E5586" w:rsidRPr="001A2A16" w14:paraId="1B3FA332" w14:textId="77777777" w:rsidTr="004E5586">
      <w:trPr>
        <w:trHeight w:val="374"/>
      </w:trPr>
      <w:tc>
        <w:tcPr>
          <w:tcW w:w="3256" w:type="dxa"/>
          <w:shd w:val="clear" w:color="auto" w:fill="auto"/>
        </w:tcPr>
        <w:p w14:paraId="6AA8308C" w14:textId="7DCB365B" w:rsidR="004E5586" w:rsidRPr="001A2A16" w:rsidRDefault="004E5586" w:rsidP="004E5586">
          <w:pPr>
            <w:pStyle w:val="Encabezado"/>
            <w:jc w:val="center"/>
            <w:rPr>
              <w:rFonts w:ascii="Century Gothic" w:hAnsi="Century Gothic"/>
              <w:sz w:val="20"/>
              <w:lang w:val="es-ES_tradnl"/>
            </w:rPr>
          </w:pPr>
          <w:r w:rsidRPr="001A2A16">
            <w:rPr>
              <w:rFonts w:ascii="Century Gothic" w:hAnsi="Century Gothic"/>
              <w:b/>
              <w:sz w:val="20"/>
              <w:lang w:val="es-ES_tradnl"/>
            </w:rPr>
            <w:t>Código:</w:t>
          </w:r>
          <w:r w:rsidRPr="004E5586">
            <w:rPr>
              <w:rFonts w:ascii="Century Gothic" w:hAnsi="Century Gothic"/>
              <w:bCs/>
              <w:sz w:val="20"/>
              <w:lang w:val="es-ES_tradnl"/>
            </w:rPr>
            <w:t xml:space="preserve"> AD-PR-</w:t>
          </w:r>
          <w:r>
            <w:rPr>
              <w:rFonts w:ascii="Century Gothic" w:hAnsi="Century Gothic"/>
              <w:sz w:val="20"/>
              <w:lang w:val="es-ES_tradnl"/>
            </w:rPr>
            <w:t>001</w:t>
          </w:r>
          <w:r w:rsidRPr="001A2A16">
            <w:rPr>
              <w:rFonts w:ascii="Century Gothic" w:hAnsi="Century Gothic"/>
              <w:sz w:val="20"/>
              <w:lang w:val="es-ES_tradnl"/>
            </w:rPr>
            <w:t xml:space="preserve"> </w:t>
          </w:r>
        </w:p>
      </w:tc>
      <w:tc>
        <w:tcPr>
          <w:tcW w:w="3130" w:type="dxa"/>
          <w:shd w:val="clear" w:color="auto" w:fill="auto"/>
        </w:tcPr>
        <w:p w14:paraId="515B575B" w14:textId="20B7E4AC" w:rsidR="004E5586" w:rsidRPr="001A2A16" w:rsidRDefault="004E5586" w:rsidP="004E5586">
          <w:pPr>
            <w:pStyle w:val="Encabezado"/>
            <w:jc w:val="center"/>
            <w:rPr>
              <w:rFonts w:ascii="Century Gothic" w:hAnsi="Century Gothic"/>
              <w:sz w:val="20"/>
              <w:lang w:val="es-ES_tradnl"/>
            </w:rPr>
          </w:pPr>
          <w:r w:rsidRPr="001A2A16">
            <w:rPr>
              <w:rFonts w:ascii="Century Gothic" w:hAnsi="Century Gothic"/>
              <w:b/>
              <w:sz w:val="20"/>
              <w:lang w:val="es-ES_tradnl"/>
            </w:rPr>
            <w:t>Versión:</w:t>
          </w:r>
          <w:r w:rsidRPr="001A2A16">
            <w:rPr>
              <w:rFonts w:ascii="Century Gothic" w:hAnsi="Century Gothic"/>
              <w:sz w:val="20"/>
              <w:lang w:val="es-ES_tradnl"/>
            </w:rPr>
            <w:t xml:space="preserve"> </w:t>
          </w:r>
          <w:r>
            <w:rPr>
              <w:rFonts w:ascii="Century Gothic" w:hAnsi="Century Gothic"/>
              <w:sz w:val="20"/>
              <w:lang w:val="es-ES_tradnl"/>
            </w:rPr>
            <w:t>01</w:t>
          </w:r>
        </w:p>
      </w:tc>
      <w:tc>
        <w:tcPr>
          <w:tcW w:w="2675" w:type="dxa"/>
          <w:shd w:val="clear" w:color="auto" w:fill="auto"/>
        </w:tcPr>
        <w:p w14:paraId="3833187F" w14:textId="52EAFB4C" w:rsidR="004E5586" w:rsidRPr="001A2A16" w:rsidRDefault="004E5586" w:rsidP="004E5586">
          <w:pPr>
            <w:pStyle w:val="Encabezado"/>
            <w:jc w:val="center"/>
            <w:rPr>
              <w:rFonts w:ascii="Century Gothic" w:hAnsi="Century Gothic"/>
              <w:sz w:val="20"/>
              <w:lang w:val="es-ES_tradnl"/>
            </w:rPr>
          </w:pPr>
          <w:r w:rsidRPr="001A2A16">
            <w:rPr>
              <w:rFonts w:ascii="Century Gothic" w:hAnsi="Century Gothic"/>
              <w:b/>
              <w:sz w:val="20"/>
              <w:lang w:val="es-ES_tradnl"/>
            </w:rPr>
            <w:t>Fecha:</w:t>
          </w:r>
          <w:r w:rsidRPr="001A2A16">
            <w:rPr>
              <w:rFonts w:ascii="Century Gothic" w:hAnsi="Century Gothic"/>
              <w:sz w:val="20"/>
              <w:lang w:val="es-ES_tradnl"/>
            </w:rPr>
            <w:t xml:space="preserve"> </w:t>
          </w:r>
          <w:r>
            <w:rPr>
              <w:rFonts w:ascii="Century Gothic" w:hAnsi="Century Gothic"/>
              <w:sz w:val="20"/>
              <w:lang w:val="es-ES_tradnl"/>
            </w:rPr>
            <w:t>1</w:t>
          </w:r>
          <w:r w:rsidR="00052BA7">
            <w:rPr>
              <w:rFonts w:ascii="Century Gothic" w:hAnsi="Century Gothic"/>
              <w:sz w:val="20"/>
              <w:lang w:val="es-ES_tradnl"/>
            </w:rPr>
            <w:t>4</w:t>
          </w:r>
          <w:r>
            <w:rPr>
              <w:rFonts w:ascii="Century Gothic" w:hAnsi="Century Gothic"/>
              <w:sz w:val="20"/>
              <w:lang w:val="es-ES_tradnl"/>
            </w:rPr>
            <w:t>/0</w:t>
          </w:r>
          <w:r w:rsidR="00052BA7">
            <w:rPr>
              <w:rFonts w:ascii="Century Gothic" w:hAnsi="Century Gothic"/>
              <w:sz w:val="20"/>
              <w:lang w:val="es-ES_tradnl"/>
            </w:rPr>
            <w:t>9</w:t>
          </w:r>
          <w:r>
            <w:rPr>
              <w:rFonts w:ascii="Century Gothic" w:hAnsi="Century Gothic"/>
              <w:sz w:val="20"/>
              <w:lang w:val="es-ES_tradnl"/>
            </w:rPr>
            <w:t>/2023</w:t>
          </w:r>
        </w:p>
      </w:tc>
    </w:tr>
  </w:tbl>
  <w:p w14:paraId="2892027E" w14:textId="77777777" w:rsidR="004E5586" w:rsidRDefault="004E55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5E7"/>
    <w:multiLevelType w:val="hybridMultilevel"/>
    <w:tmpl w:val="910E6970"/>
    <w:lvl w:ilvl="0" w:tplc="660C7948">
      <w:numFmt w:val="bullet"/>
      <w:lvlText w:val=""/>
      <w:lvlJc w:val="left"/>
      <w:pPr>
        <w:ind w:left="1175" w:hanging="706"/>
      </w:pPr>
      <w:rPr>
        <w:rFonts w:ascii="Symbol" w:eastAsia="Symbol" w:hAnsi="Symbol" w:cs="Symbol" w:hint="default"/>
        <w:w w:val="100"/>
        <w:sz w:val="20"/>
        <w:szCs w:val="20"/>
        <w:lang w:val="es-ES" w:eastAsia="en-US" w:bidi="ar-SA"/>
      </w:rPr>
    </w:lvl>
    <w:lvl w:ilvl="1" w:tplc="65888E2A">
      <w:numFmt w:val="bullet"/>
      <w:lvlText w:val="•"/>
      <w:lvlJc w:val="left"/>
      <w:pPr>
        <w:ind w:left="1552" w:hanging="706"/>
      </w:pPr>
      <w:rPr>
        <w:rFonts w:hint="default"/>
        <w:lang w:val="es-ES" w:eastAsia="en-US" w:bidi="ar-SA"/>
      </w:rPr>
    </w:lvl>
    <w:lvl w:ilvl="2" w:tplc="5BCC3EB4">
      <w:numFmt w:val="bullet"/>
      <w:lvlText w:val="•"/>
      <w:lvlJc w:val="left"/>
      <w:pPr>
        <w:ind w:left="1925" w:hanging="706"/>
      </w:pPr>
      <w:rPr>
        <w:rFonts w:hint="default"/>
        <w:lang w:val="es-ES" w:eastAsia="en-US" w:bidi="ar-SA"/>
      </w:rPr>
    </w:lvl>
    <w:lvl w:ilvl="3" w:tplc="D74C2EDE">
      <w:numFmt w:val="bullet"/>
      <w:lvlText w:val="•"/>
      <w:lvlJc w:val="left"/>
      <w:pPr>
        <w:ind w:left="2298" w:hanging="706"/>
      </w:pPr>
      <w:rPr>
        <w:rFonts w:hint="default"/>
        <w:lang w:val="es-ES" w:eastAsia="en-US" w:bidi="ar-SA"/>
      </w:rPr>
    </w:lvl>
    <w:lvl w:ilvl="4" w:tplc="85C2D608">
      <w:numFmt w:val="bullet"/>
      <w:lvlText w:val="•"/>
      <w:lvlJc w:val="left"/>
      <w:pPr>
        <w:ind w:left="2670" w:hanging="706"/>
      </w:pPr>
      <w:rPr>
        <w:rFonts w:hint="default"/>
        <w:lang w:val="es-ES" w:eastAsia="en-US" w:bidi="ar-SA"/>
      </w:rPr>
    </w:lvl>
    <w:lvl w:ilvl="5" w:tplc="6FB8705C">
      <w:numFmt w:val="bullet"/>
      <w:lvlText w:val="•"/>
      <w:lvlJc w:val="left"/>
      <w:pPr>
        <w:ind w:left="3043" w:hanging="706"/>
      </w:pPr>
      <w:rPr>
        <w:rFonts w:hint="default"/>
        <w:lang w:val="es-ES" w:eastAsia="en-US" w:bidi="ar-SA"/>
      </w:rPr>
    </w:lvl>
    <w:lvl w:ilvl="6" w:tplc="F2B47740">
      <w:numFmt w:val="bullet"/>
      <w:lvlText w:val="•"/>
      <w:lvlJc w:val="left"/>
      <w:pPr>
        <w:ind w:left="3416" w:hanging="706"/>
      </w:pPr>
      <w:rPr>
        <w:rFonts w:hint="default"/>
        <w:lang w:val="es-ES" w:eastAsia="en-US" w:bidi="ar-SA"/>
      </w:rPr>
    </w:lvl>
    <w:lvl w:ilvl="7" w:tplc="4556695C">
      <w:numFmt w:val="bullet"/>
      <w:lvlText w:val="•"/>
      <w:lvlJc w:val="left"/>
      <w:pPr>
        <w:ind w:left="3788" w:hanging="706"/>
      </w:pPr>
      <w:rPr>
        <w:rFonts w:hint="default"/>
        <w:lang w:val="es-ES" w:eastAsia="en-US" w:bidi="ar-SA"/>
      </w:rPr>
    </w:lvl>
    <w:lvl w:ilvl="8" w:tplc="63E0F2FA">
      <w:numFmt w:val="bullet"/>
      <w:lvlText w:val="•"/>
      <w:lvlJc w:val="left"/>
      <w:pPr>
        <w:ind w:left="4161" w:hanging="706"/>
      </w:pPr>
      <w:rPr>
        <w:rFonts w:hint="default"/>
        <w:lang w:val="es-ES" w:eastAsia="en-US" w:bidi="ar-SA"/>
      </w:rPr>
    </w:lvl>
  </w:abstractNum>
  <w:abstractNum w:abstractNumId="1" w15:restartNumberingAfterBreak="0">
    <w:nsid w:val="02302702"/>
    <w:multiLevelType w:val="hybridMultilevel"/>
    <w:tmpl w:val="3D706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53388E"/>
    <w:multiLevelType w:val="hybridMultilevel"/>
    <w:tmpl w:val="C5BC728E"/>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C53339"/>
    <w:multiLevelType w:val="hybridMultilevel"/>
    <w:tmpl w:val="21C28D0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C0681E"/>
    <w:multiLevelType w:val="hybridMultilevel"/>
    <w:tmpl w:val="52C601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6114B4"/>
    <w:multiLevelType w:val="hybridMultilevel"/>
    <w:tmpl w:val="5DBA37A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2575" w:hanging="360"/>
      </w:pPr>
      <w:rPr>
        <w:rFonts w:ascii="Courier New" w:hAnsi="Courier New" w:cs="Courier New" w:hint="default"/>
      </w:rPr>
    </w:lvl>
    <w:lvl w:ilvl="2" w:tplc="0C0A0005" w:tentative="1">
      <w:start w:val="1"/>
      <w:numFmt w:val="bullet"/>
      <w:lvlText w:val=""/>
      <w:lvlJc w:val="left"/>
      <w:pPr>
        <w:ind w:left="3295" w:hanging="360"/>
      </w:pPr>
      <w:rPr>
        <w:rFonts w:ascii="Wingdings" w:hAnsi="Wingdings" w:hint="default"/>
      </w:rPr>
    </w:lvl>
    <w:lvl w:ilvl="3" w:tplc="0C0A0001" w:tentative="1">
      <w:start w:val="1"/>
      <w:numFmt w:val="bullet"/>
      <w:lvlText w:val=""/>
      <w:lvlJc w:val="left"/>
      <w:pPr>
        <w:ind w:left="4015" w:hanging="360"/>
      </w:pPr>
      <w:rPr>
        <w:rFonts w:ascii="Symbol" w:hAnsi="Symbol" w:hint="default"/>
      </w:rPr>
    </w:lvl>
    <w:lvl w:ilvl="4" w:tplc="0C0A0003" w:tentative="1">
      <w:start w:val="1"/>
      <w:numFmt w:val="bullet"/>
      <w:lvlText w:val="o"/>
      <w:lvlJc w:val="left"/>
      <w:pPr>
        <w:ind w:left="4735" w:hanging="360"/>
      </w:pPr>
      <w:rPr>
        <w:rFonts w:ascii="Courier New" w:hAnsi="Courier New" w:cs="Courier New" w:hint="default"/>
      </w:rPr>
    </w:lvl>
    <w:lvl w:ilvl="5" w:tplc="0C0A0005" w:tentative="1">
      <w:start w:val="1"/>
      <w:numFmt w:val="bullet"/>
      <w:lvlText w:val=""/>
      <w:lvlJc w:val="left"/>
      <w:pPr>
        <w:ind w:left="5455" w:hanging="360"/>
      </w:pPr>
      <w:rPr>
        <w:rFonts w:ascii="Wingdings" w:hAnsi="Wingdings" w:hint="default"/>
      </w:rPr>
    </w:lvl>
    <w:lvl w:ilvl="6" w:tplc="0C0A0001" w:tentative="1">
      <w:start w:val="1"/>
      <w:numFmt w:val="bullet"/>
      <w:lvlText w:val=""/>
      <w:lvlJc w:val="left"/>
      <w:pPr>
        <w:ind w:left="6175" w:hanging="360"/>
      </w:pPr>
      <w:rPr>
        <w:rFonts w:ascii="Symbol" w:hAnsi="Symbol" w:hint="default"/>
      </w:rPr>
    </w:lvl>
    <w:lvl w:ilvl="7" w:tplc="0C0A0003" w:tentative="1">
      <w:start w:val="1"/>
      <w:numFmt w:val="bullet"/>
      <w:lvlText w:val="o"/>
      <w:lvlJc w:val="left"/>
      <w:pPr>
        <w:ind w:left="6895" w:hanging="360"/>
      </w:pPr>
      <w:rPr>
        <w:rFonts w:ascii="Courier New" w:hAnsi="Courier New" w:cs="Courier New" w:hint="default"/>
      </w:rPr>
    </w:lvl>
    <w:lvl w:ilvl="8" w:tplc="0C0A0005" w:tentative="1">
      <w:start w:val="1"/>
      <w:numFmt w:val="bullet"/>
      <w:lvlText w:val=""/>
      <w:lvlJc w:val="left"/>
      <w:pPr>
        <w:ind w:left="7615" w:hanging="360"/>
      </w:pPr>
      <w:rPr>
        <w:rFonts w:ascii="Wingdings" w:hAnsi="Wingdings" w:hint="default"/>
      </w:rPr>
    </w:lvl>
  </w:abstractNum>
  <w:abstractNum w:abstractNumId="6" w15:restartNumberingAfterBreak="0">
    <w:nsid w:val="16C11837"/>
    <w:multiLevelType w:val="hybridMultilevel"/>
    <w:tmpl w:val="5832E32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90A4BB6"/>
    <w:multiLevelType w:val="hybridMultilevel"/>
    <w:tmpl w:val="79986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2D59BF"/>
    <w:multiLevelType w:val="multilevel"/>
    <w:tmpl w:val="868AF7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B4B3AF6"/>
    <w:multiLevelType w:val="hybridMultilevel"/>
    <w:tmpl w:val="743A4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ED32AB"/>
    <w:multiLevelType w:val="multilevel"/>
    <w:tmpl w:val="D28008CC"/>
    <w:lvl w:ilvl="0">
      <w:start w:val="1"/>
      <w:numFmt w:val="decimal"/>
      <w:lvlText w:val="%1."/>
      <w:lvlJc w:val="left"/>
      <w:pPr>
        <w:ind w:left="360" w:hanging="360"/>
      </w:pPr>
    </w:lvl>
    <w:lvl w:ilvl="1">
      <w:start w:val="1"/>
      <w:numFmt w:val="bullet"/>
      <w:lvlText w:val=""/>
      <w:lvlJc w:val="left"/>
      <w:pPr>
        <w:ind w:left="720" w:hanging="720"/>
      </w:pPr>
      <w:rPr>
        <w:rFonts w:ascii="Wingdings" w:hAnsi="Wingding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D9F58C0"/>
    <w:multiLevelType w:val="hybridMultilevel"/>
    <w:tmpl w:val="F8FED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F634FB"/>
    <w:multiLevelType w:val="hybridMultilevel"/>
    <w:tmpl w:val="662E9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71207E"/>
    <w:multiLevelType w:val="hybridMultilevel"/>
    <w:tmpl w:val="7540A0DA"/>
    <w:lvl w:ilvl="0" w:tplc="D56AEBA6">
      <w:start w:val="6"/>
      <w:numFmt w:val="bullet"/>
      <w:lvlText w:val="-"/>
      <w:lvlJc w:val="left"/>
      <w:pPr>
        <w:ind w:left="2640" w:hanging="360"/>
      </w:pPr>
      <w:rPr>
        <w:rFonts w:ascii="Arial" w:eastAsiaTheme="minorHAnsi" w:hAnsi="Arial" w:cs="Arial" w:hint="default"/>
      </w:rPr>
    </w:lvl>
    <w:lvl w:ilvl="1" w:tplc="0C0A0003" w:tentative="1">
      <w:start w:val="1"/>
      <w:numFmt w:val="bullet"/>
      <w:lvlText w:val="o"/>
      <w:lvlJc w:val="left"/>
      <w:pPr>
        <w:ind w:left="3360" w:hanging="360"/>
      </w:pPr>
      <w:rPr>
        <w:rFonts w:ascii="Courier New" w:hAnsi="Courier New" w:cs="Courier New" w:hint="default"/>
      </w:rPr>
    </w:lvl>
    <w:lvl w:ilvl="2" w:tplc="0C0A0005" w:tentative="1">
      <w:start w:val="1"/>
      <w:numFmt w:val="bullet"/>
      <w:lvlText w:val=""/>
      <w:lvlJc w:val="left"/>
      <w:pPr>
        <w:ind w:left="4080" w:hanging="360"/>
      </w:pPr>
      <w:rPr>
        <w:rFonts w:ascii="Wingdings" w:hAnsi="Wingdings" w:hint="default"/>
      </w:rPr>
    </w:lvl>
    <w:lvl w:ilvl="3" w:tplc="0C0A0001" w:tentative="1">
      <w:start w:val="1"/>
      <w:numFmt w:val="bullet"/>
      <w:lvlText w:val=""/>
      <w:lvlJc w:val="left"/>
      <w:pPr>
        <w:ind w:left="4800" w:hanging="360"/>
      </w:pPr>
      <w:rPr>
        <w:rFonts w:ascii="Symbol" w:hAnsi="Symbol" w:hint="default"/>
      </w:rPr>
    </w:lvl>
    <w:lvl w:ilvl="4" w:tplc="0C0A0003" w:tentative="1">
      <w:start w:val="1"/>
      <w:numFmt w:val="bullet"/>
      <w:lvlText w:val="o"/>
      <w:lvlJc w:val="left"/>
      <w:pPr>
        <w:ind w:left="5520" w:hanging="360"/>
      </w:pPr>
      <w:rPr>
        <w:rFonts w:ascii="Courier New" w:hAnsi="Courier New" w:cs="Courier New" w:hint="default"/>
      </w:rPr>
    </w:lvl>
    <w:lvl w:ilvl="5" w:tplc="0C0A0005" w:tentative="1">
      <w:start w:val="1"/>
      <w:numFmt w:val="bullet"/>
      <w:lvlText w:val=""/>
      <w:lvlJc w:val="left"/>
      <w:pPr>
        <w:ind w:left="6240" w:hanging="360"/>
      </w:pPr>
      <w:rPr>
        <w:rFonts w:ascii="Wingdings" w:hAnsi="Wingdings" w:hint="default"/>
      </w:rPr>
    </w:lvl>
    <w:lvl w:ilvl="6" w:tplc="0C0A0001" w:tentative="1">
      <w:start w:val="1"/>
      <w:numFmt w:val="bullet"/>
      <w:lvlText w:val=""/>
      <w:lvlJc w:val="left"/>
      <w:pPr>
        <w:ind w:left="6960" w:hanging="360"/>
      </w:pPr>
      <w:rPr>
        <w:rFonts w:ascii="Symbol" w:hAnsi="Symbol" w:hint="default"/>
      </w:rPr>
    </w:lvl>
    <w:lvl w:ilvl="7" w:tplc="0C0A0003" w:tentative="1">
      <w:start w:val="1"/>
      <w:numFmt w:val="bullet"/>
      <w:lvlText w:val="o"/>
      <w:lvlJc w:val="left"/>
      <w:pPr>
        <w:ind w:left="7680" w:hanging="360"/>
      </w:pPr>
      <w:rPr>
        <w:rFonts w:ascii="Courier New" w:hAnsi="Courier New" w:cs="Courier New" w:hint="default"/>
      </w:rPr>
    </w:lvl>
    <w:lvl w:ilvl="8" w:tplc="0C0A0005" w:tentative="1">
      <w:start w:val="1"/>
      <w:numFmt w:val="bullet"/>
      <w:lvlText w:val=""/>
      <w:lvlJc w:val="left"/>
      <w:pPr>
        <w:ind w:left="8400" w:hanging="360"/>
      </w:pPr>
      <w:rPr>
        <w:rFonts w:ascii="Wingdings" w:hAnsi="Wingdings" w:hint="default"/>
      </w:rPr>
    </w:lvl>
  </w:abstractNum>
  <w:abstractNum w:abstractNumId="14" w15:restartNumberingAfterBreak="0">
    <w:nsid w:val="30B674D9"/>
    <w:multiLevelType w:val="multilevel"/>
    <w:tmpl w:val="E7182772"/>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1C458D8"/>
    <w:multiLevelType w:val="multilevel"/>
    <w:tmpl w:val="12C8EF00"/>
    <w:lvl w:ilvl="0">
      <w:start w:val="1"/>
      <w:numFmt w:val="decimal"/>
      <w:lvlText w:val="%1."/>
      <w:lvlJc w:val="left"/>
      <w:pPr>
        <w:ind w:left="360" w:hanging="360"/>
      </w:pPr>
      <w:rPr>
        <w:rFonts w:hint="default"/>
        <w:b/>
        <w:color w:val="auto"/>
        <w:sz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321B791F"/>
    <w:multiLevelType w:val="hybridMultilevel"/>
    <w:tmpl w:val="F1444A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4B6334"/>
    <w:multiLevelType w:val="hybridMultilevel"/>
    <w:tmpl w:val="6E681352"/>
    <w:lvl w:ilvl="0" w:tplc="AE44E82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F47D69"/>
    <w:multiLevelType w:val="hybridMultilevel"/>
    <w:tmpl w:val="071642A0"/>
    <w:lvl w:ilvl="0" w:tplc="78C0F99A">
      <w:start w:val="1"/>
      <w:numFmt w:val="bullet"/>
      <w:lvlText w:val="•"/>
      <w:lvlJc w:val="left"/>
      <w:pPr>
        <w:tabs>
          <w:tab w:val="num" w:pos="720"/>
        </w:tabs>
        <w:ind w:left="720" w:hanging="360"/>
      </w:pPr>
      <w:rPr>
        <w:rFonts w:ascii="Times New Roman" w:hAnsi="Times New Roman" w:hint="default"/>
      </w:rPr>
    </w:lvl>
    <w:lvl w:ilvl="1" w:tplc="562C3A22" w:tentative="1">
      <w:start w:val="1"/>
      <w:numFmt w:val="bullet"/>
      <w:lvlText w:val="•"/>
      <w:lvlJc w:val="left"/>
      <w:pPr>
        <w:tabs>
          <w:tab w:val="num" w:pos="1440"/>
        </w:tabs>
        <w:ind w:left="1440" w:hanging="360"/>
      </w:pPr>
      <w:rPr>
        <w:rFonts w:ascii="Times New Roman" w:hAnsi="Times New Roman" w:hint="default"/>
      </w:rPr>
    </w:lvl>
    <w:lvl w:ilvl="2" w:tplc="775C671A" w:tentative="1">
      <w:start w:val="1"/>
      <w:numFmt w:val="bullet"/>
      <w:lvlText w:val="•"/>
      <w:lvlJc w:val="left"/>
      <w:pPr>
        <w:tabs>
          <w:tab w:val="num" w:pos="2160"/>
        </w:tabs>
        <w:ind w:left="2160" w:hanging="360"/>
      </w:pPr>
      <w:rPr>
        <w:rFonts w:ascii="Times New Roman" w:hAnsi="Times New Roman" w:hint="default"/>
      </w:rPr>
    </w:lvl>
    <w:lvl w:ilvl="3" w:tplc="DC36A59C" w:tentative="1">
      <w:start w:val="1"/>
      <w:numFmt w:val="bullet"/>
      <w:lvlText w:val="•"/>
      <w:lvlJc w:val="left"/>
      <w:pPr>
        <w:tabs>
          <w:tab w:val="num" w:pos="2880"/>
        </w:tabs>
        <w:ind w:left="2880" w:hanging="360"/>
      </w:pPr>
      <w:rPr>
        <w:rFonts w:ascii="Times New Roman" w:hAnsi="Times New Roman" w:hint="default"/>
      </w:rPr>
    </w:lvl>
    <w:lvl w:ilvl="4" w:tplc="FC8ABC42" w:tentative="1">
      <w:start w:val="1"/>
      <w:numFmt w:val="bullet"/>
      <w:lvlText w:val="•"/>
      <w:lvlJc w:val="left"/>
      <w:pPr>
        <w:tabs>
          <w:tab w:val="num" w:pos="3600"/>
        </w:tabs>
        <w:ind w:left="3600" w:hanging="360"/>
      </w:pPr>
      <w:rPr>
        <w:rFonts w:ascii="Times New Roman" w:hAnsi="Times New Roman" w:hint="default"/>
      </w:rPr>
    </w:lvl>
    <w:lvl w:ilvl="5" w:tplc="E6B2CBA4" w:tentative="1">
      <w:start w:val="1"/>
      <w:numFmt w:val="bullet"/>
      <w:lvlText w:val="•"/>
      <w:lvlJc w:val="left"/>
      <w:pPr>
        <w:tabs>
          <w:tab w:val="num" w:pos="4320"/>
        </w:tabs>
        <w:ind w:left="4320" w:hanging="360"/>
      </w:pPr>
      <w:rPr>
        <w:rFonts w:ascii="Times New Roman" w:hAnsi="Times New Roman" w:hint="default"/>
      </w:rPr>
    </w:lvl>
    <w:lvl w:ilvl="6" w:tplc="FC54E740" w:tentative="1">
      <w:start w:val="1"/>
      <w:numFmt w:val="bullet"/>
      <w:lvlText w:val="•"/>
      <w:lvlJc w:val="left"/>
      <w:pPr>
        <w:tabs>
          <w:tab w:val="num" w:pos="5040"/>
        </w:tabs>
        <w:ind w:left="5040" w:hanging="360"/>
      </w:pPr>
      <w:rPr>
        <w:rFonts w:ascii="Times New Roman" w:hAnsi="Times New Roman" w:hint="default"/>
      </w:rPr>
    </w:lvl>
    <w:lvl w:ilvl="7" w:tplc="04BAB1DA" w:tentative="1">
      <w:start w:val="1"/>
      <w:numFmt w:val="bullet"/>
      <w:lvlText w:val="•"/>
      <w:lvlJc w:val="left"/>
      <w:pPr>
        <w:tabs>
          <w:tab w:val="num" w:pos="5760"/>
        </w:tabs>
        <w:ind w:left="5760" w:hanging="360"/>
      </w:pPr>
      <w:rPr>
        <w:rFonts w:ascii="Times New Roman" w:hAnsi="Times New Roman" w:hint="default"/>
      </w:rPr>
    </w:lvl>
    <w:lvl w:ilvl="8" w:tplc="9816022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91B0D5D"/>
    <w:multiLevelType w:val="multilevel"/>
    <w:tmpl w:val="DB4EBDC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B76495"/>
    <w:multiLevelType w:val="hybridMultilevel"/>
    <w:tmpl w:val="DE5CE854"/>
    <w:lvl w:ilvl="0" w:tplc="912E1A4A">
      <w:start w:val="1"/>
      <w:numFmt w:val="bullet"/>
      <w:lvlText w:val="•"/>
      <w:lvlJc w:val="left"/>
      <w:pPr>
        <w:tabs>
          <w:tab w:val="num" w:pos="720"/>
        </w:tabs>
        <w:ind w:left="720" w:hanging="360"/>
      </w:pPr>
      <w:rPr>
        <w:rFonts w:ascii="Times New Roman" w:hAnsi="Times New Roman" w:hint="default"/>
      </w:rPr>
    </w:lvl>
    <w:lvl w:ilvl="1" w:tplc="D146F65C" w:tentative="1">
      <w:start w:val="1"/>
      <w:numFmt w:val="bullet"/>
      <w:lvlText w:val="•"/>
      <w:lvlJc w:val="left"/>
      <w:pPr>
        <w:tabs>
          <w:tab w:val="num" w:pos="1440"/>
        </w:tabs>
        <w:ind w:left="1440" w:hanging="360"/>
      </w:pPr>
      <w:rPr>
        <w:rFonts w:ascii="Times New Roman" w:hAnsi="Times New Roman" w:hint="default"/>
      </w:rPr>
    </w:lvl>
    <w:lvl w:ilvl="2" w:tplc="AA6448BE" w:tentative="1">
      <w:start w:val="1"/>
      <w:numFmt w:val="bullet"/>
      <w:lvlText w:val="•"/>
      <w:lvlJc w:val="left"/>
      <w:pPr>
        <w:tabs>
          <w:tab w:val="num" w:pos="2160"/>
        </w:tabs>
        <w:ind w:left="2160" w:hanging="360"/>
      </w:pPr>
      <w:rPr>
        <w:rFonts w:ascii="Times New Roman" w:hAnsi="Times New Roman" w:hint="default"/>
      </w:rPr>
    </w:lvl>
    <w:lvl w:ilvl="3" w:tplc="38D8373A" w:tentative="1">
      <w:start w:val="1"/>
      <w:numFmt w:val="bullet"/>
      <w:lvlText w:val="•"/>
      <w:lvlJc w:val="left"/>
      <w:pPr>
        <w:tabs>
          <w:tab w:val="num" w:pos="2880"/>
        </w:tabs>
        <w:ind w:left="2880" w:hanging="360"/>
      </w:pPr>
      <w:rPr>
        <w:rFonts w:ascii="Times New Roman" w:hAnsi="Times New Roman" w:hint="default"/>
      </w:rPr>
    </w:lvl>
    <w:lvl w:ilvl="4" w:tplc="F9DE7396" w:tentative="1">
      <w:start w:val="1"/>
      <w:numFmt w:val="bullet"/>
      <w:lvlText w:val="•"/>
      <w:lvlJc w:val="left"/>
      <w:pPr>
        <w:tabs>
          <w:tab w:val="num" w:pos="3600"/>
        </w:tabs>
        <w:ind w:left="3600" w:hanging="360"/>
      </w:pPr>
      <w:rPr>
        <w:rFonts w:ascii="Times New Roman" w:hAnsi="Times New Roman" w:hint="default"/>
      </w:rPr>
    </w:lvl>
    <w:lvl w:ilvl="5" w:tplc="A3F46C88" w:tentative="1">
      <w:start w:val="1"/>
      <w:numFmt w:val="bullet"/>
      <w:lvlText w:val="•"/>
      <w:lvlJc w:val="left"/>
      <w:pPr>
        <w:tabs>
          <w:tab w:val="num" w:pos="4320"/>
        </w:tabs>
        <w:ind w:left="4320" w:hanging="360"/>
      </w:pPr>
      <w:rPr>
        <w:rFonts w:ascii="Times New Roman" w:hAnsi="Times New Roman" w:hint="default"/>
      </w:rPr>
    </w:lvl>
    <w:lvl w:ilvl="6" w:tplc="406021CC" w:tentative="1">
      <w:start w:val="1"/>
      <w:numFmt w:val="bullet"/>
      <w:lvlText w:val="•"/>
      <w:lvlJc w:val="left"/>
      <w:pPr>
        <w:tabs>
          <w:tab w:val="num" w:pos="5040"/>
        </w:tabs>
        <w:ind w:left="5040" w:hanging="360"/>
      </w:pPr>
      <w:rPr>
        <w:rFonts w:ascii="Times New Roman" w:hAnsi="Times New Roman" w:hint="default"/>
      </w:rPr>
    </w:lvl>
    <w:lvl w:ilvl="7" w:tplc="EA069D6C" w:tentative="1">
      <w:start w:val="1"/>
      <w:numFmt w:val="bullet"/>
      <w:lvlText w:val="•"/>
      <w:lvlJc w:val="left"/>
      <w:pPr>
        <w:tabs>
          <w:tab w:val="num" w:pos="5760"/>
        </w:tabs>
        <w:ind w:left="5760" w:hanging="360"/>
      </w:pPr>
      <w:rPr>
        <w:rFonts w:ascii="Times New Roman" w:hAnsi="Times New Roman" w:hint="default"/>
      </w:rPr>
    </w:lvl>
    <w:lvl w:ilvl="8" w:tplc="B0867FF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1EF23A5"/>
    <w:multiLevelType w:val="hybridMultilevel"/>
    <w:tmpl w:val="83AE2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D06883"/>
    <w:multiLevelType w:val="multilevel"/>
    <w:tmpl w:val="861082A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D30599"/>
    <w:multiLevelType w:val="hybridMultilevel"/>
    <w:tmpl w:val="0046CA7A"/>
    <w:lvl w:ilvl="0" w:tplc="208ACAFA">
      <w:start w:val="1"/>
      <w:numFmt w:val="bullet"/>
      <w:lvlText w:val="•"/>
      <w:lvlJc w:val="left"/>
      <w:pPr>
        <w:tabs>
          <w:tab w:val="num" w:pos="720"/>
        </w:tabs>
        <w:ind w:left="720" w:hanging="360"/>
      </w:pPr>
      <w:rPr>
        <w:rFonts w:ascii="Times New Roman" w:hAnsi="Times New Roman" w:hint="default"/>
      </w:rPr>
    </w:lvl>
    <w:lvl w:ilvl="1" w:tplc="7EDAF0BC" w:tentative="1">
      <w:start w:val="1"/>
      <w:numFmt w:val="bullet"/>
      <w:lvlText w:val="•"/>
      <w:lvlJc w:val="left"/>
      <w:pPr>
        <w:tabs>
          <w:tab w:val="num" w:pos="1440"/>
        </w:tabs>
        <w:ind w:left="1440" w:hanging="360"/>
      </w:pPr>
      <w:rPr>
        <w:rFonts w:ascii="Times New Roman" w:hAnsi="Times New Roman" w:hint="default"/>
      </w:rPr>
    </w:lvl>
    <w:lvl w:ilvl="2" w:tplc="DF2E6CCC" w:tentative="1">
      <w:start w:val="1"/>
      <w:numFmt w:val="bullet"/>
      <w:lvlText w:val="•"/>
      <w:lvlJc w:val="left"/>
      <w:pPr>
        <w:tabs>
          <w:tab w:val="num" w:pos="2160"/>
        </w:tabs>
        <w:ind w:left="2160" w:hanging="360"/>
      </w:pPr>
      <w:rPr>
        <w:rFonts w:ascii="Times New Roman" w:hAnsi="Times New Roman" w:hint="default"/>
      </w:rPr>
    </w:lvl>
    <w:lvl w:ilvl="3" w:tplc="47B2C36C" w:tentative="1">
      <w:start w:val="1"/>
      <w:numFmt w:val="bullet"/>
      <w:lvlText w:val="•"/>
      <w:lvlJc w:val="left"/>
      <w:pPr>
        <w:tabs>
          <w:tab w:val="num" w:pos="2880"/>
        </w:tabs>
        <w:ind w:left="2880" w:hanging="360"/>
      </w:pPr>
      <w:rPr>
        <w:rFonts w:ascii="Times New Roman" w:hAnsi="Times New Roman" w:hint="default"/>
      </w:rPr>
    </w:lvl>
    <w:lvl w:ilvl="4" w:tplc="ADBA2686" w:tentative="1">
      <w:start w:val="1"/>
      <w:numFmt w:val="bullet"/>
      <w:lvlText w:val="•"/>
      <w:lvlJc w:val="left"/>
      <w:pPr>
        <w:tabs>
          <w:tab w:val="num" w:pos="3600"/>
        </w:tabs>
        <w:ind w:left="3600" w:hanging="360"/>
      </w:pPr>
      <w:rPr>
        <w:rFonts w:ascii="Times New Roman" w:hAnsi="Times New Roman" w:hint="default"/>
      </w:rPr>
    </w:lvl>
    <w:lvl w:ilvl="5" w:tplc="3FF03412" w:tentative="1">
      <w:start w:val="1"/>
      <w:numFmt w:val="bullet"/>
      <w:lvlText w:val="•"/>
      <w:lvlJc w:val="left"/>
      <w:pPr>
        <w:tabs>
          <w:tab w:val="num" w:pos="4320"/>
        </w:tabs>
        <w:ind w:left="4320" w:hanging="360"/>
      </w:pPr>
      <w:rPr>
        <w:rFonts w:ascii="Times New Roman" w:hAnsi="Times New Roman" w:hint="default"/>
      </w:rPr>
    </w:lvl>
    <w:lvl w:ilvl="6" w:tplc="22846B0A" w:tentative="1">
      <w:start w:val="1"/>
      <w:numFmt w:val="bullet"/>
      <w:lvlText w:val="•"/>
      <w:lvlJc w:val="left"/>
      <w:pPr>
        <w:tabs>
          <w:tab w:val="num" w:pos="5040"/>
        </w:tabs>
        <w:ind w:left="5040" w:hanging="360"/>
      </w:pPr>
      <w:rPr>
        <w:rFonts w:ascii="Times New Roman" w:hAnsi="Times New Roman" w:hint="default"/>
      </w:rPr>
    </w:lvl>
    <w:lvl w:ilvl="7" w:tplc="D1BCBE66" w:tentative="1">
      <w:start w:val="1"/>
      <w:numFmt w:val="bullet"/>
      <w:lvlText w:val="•"/>
      <w:lvlJc w:val="left"/>
      <w:pPr>
        <w:tabs>
          <w:tab w:val="num" w:pos="5760"/>
        </w:tabs>
        <w:ind w:left="5760" w:hanging="360"/>
      </w:pPr>
      <w:rPr>
        <w:rFonts w:ascii="Times New Roman" w:hAnsi="Times New Roman" w:hint="default"/>
      </w:rPr>
    </w:lvl>
    <w:lvl w:ilvl="8" w:tplc="D54660C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72056B3"/>
    <w:multiLevelType w:val="hybridMultilevel"/>
    <w:tmpl w:val="8D6855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A07795"/>
    <w:multiLevelType w:val="multilevel"/>
    <w:tmpl w:val="AF04CEA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080FC4"/>
    <w:multiLevelType w:val="hybridMultilevel"/>
    <w:tmpl w:val="8ED86BA0"/>
    <w:lvl w:ilvl="0" w:tplc="240A0009">
      <w:start w:val="1"/>
      <w:numFmt w:val="bullet"/>
      <w:lvlText w:val=""/>
      <w:lvlJc w:val="left"/>
      <w:pPr>
        <w:ind w:left="720" w:hanging="360"/>
      </w:pPr>
      <w:rPr>
        <w:rFonts w:ascii="Wingdings" w:hAnsi="Wingdings" w:hint="default"/>
        <w:b/>
      </w:rPr>
    </w:lvl>
    <w:lvl w:ilvl="1" w:tplc="240A0019" w:tentative="1">
      <w:start w:val="1"/>
      <w:numFmt w:val="lowerLetter"/>
      <w:lvlText w:val="%2."/>
      <w:lvlJc w:val="left"/>
      <w:pPr>
        <w:ind w:left="1148" w:hanging="360"/>
      </w:pPr>
    </w:lvl>
    <w:lvl w:ilvl="2" w:tplc="240A001B" w:tentative="1">
      <w:start w:val="1"/>
      <w:numFmt w:val="lowerRoman"/>
      <w:lvlText w:val="%3."/>
      <w:lvlJc w:val="right"/>
      <w:pPr>
        <w:ind w:left="1868" w:hanging="180"/>
      </w:pPr>
    </w:lvl>
    <w:lvl w:ilvl="3" w:tplc="240A000F" w:tentative="1">
      <w:start w:val="1"/>
      <w:numFmt w:val="decimal"/>
      <w:lvlText w:val="%4."/>
      <w:lvlJc w:val="left"/>
      <w:pPr>
        <w:ind w:left="2588" w:hanging="360"/>
      </w:pPr>
    </w:lvl>
    <w:lvl w:ilvl="4" w:tplc="240A0019" w:tentative="1">
      <w:start w:val="1"/>
      <w:numFmt w:val="lowerLetter"/>
      <w:lvlText w:val="%5."/>
      <w:lvlJc w:val="left"/>
      <w:pPr>
        <w:ind w:left="3308" w:hanging="360"/>
      </w:pPr>
    </w:lvl>
    <w:lvl w:ilvl="5" w:tplc="240A001B" w:tentative="1">
      <w:start w:val="1"/>
      <w:numFmt w:val="lowerRoman"/>
      <w:lvlText w:val="%6."/>
      <w:lvlJc w:val="right"/>
      <w:pPr>
        <w:ind w:left="4028" w:hanging="180"/>
      </w:pPr>
    </w:lvl>
    <w:lvl w:ilvl="6" w:tplc="240A000F" w:tentative="1">
      <w:start w:val="1"/>
      <w:numFmt w:val="decimal"/>
      <w:lvlText w:val="%7."/>
      <w:lvlJc w:val="left"/>
      <w:pPr>
        <w:ind w:left="4748" w:hanging="360"/>
      </w:pPr>
    </w:lvl>
    <w:lvl w:ilvl="7" w:tplc="240A0019" w:tentative="1">
      <w:start w:val="1"/>
      <w:numFmt w:val="lowerLetter"/>
      <w:lvlText w:val="%8."/>
      <w:lvlJc w:val="left"/>
      <w:pPr>
        <w:ind w:left="5468" w:hanging="360"/>
      </w:pPr>
    </w:lvl>
    <w:lvl w:ilvl="8" w:tplc="240A001B" w:tentative="1">
      <w:start w:val="1"/>
      <w:numFmt w:val="lowerRoman"/>
      <w:lvlText w:val="%9."/>
      <w:lvlJc w:val="right"/>
      <w:pPr>
        <w:ind w:left="6188" w:hanging="180"/>
      </w:pPr>
    </w:lvl>
  </w:abstractNum>
  <w:abstractNum w:abstractNumId="27" w15:restartNumberingAfterBreak="0">
    <w:nsid w:val="4E8B614B"/>
    <w:multiLevelType w:val="multilevel"/>
    <w:tmpl w:val="ED28DF6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1C399D"/>
    <w:multiLevelType w:val="hybridMultilevel"/>
    <w:tmpl w:val="E1D2D5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02262AC"/>
    <w:multiLevelType w:val="hybridMultilevel"/>
    <w:tmpl w:val="7A323F3A"/>
    <w:lvl w:ilvl="0" w:tplc="E1BA60AC">
      <w:start w:val="1"/>
      <w:numFmt w:val="decimal"/>
      <w:lvlText w:val="%1."/>
      <w:lvlJc w:val="left"/>
      <w:pPr>
        <w:ind w:left="644"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0" w15:restartNumberingAfterBreak="0">
    <w:nsid w:val="53D54699"/>
    <w:multiLevelType w:val="hybridMultilevel"/>
    <w:tmpl w:val="2536164A"/>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31" w15:restartNumberingAfterBreak="0">
    <w:nsid w:val="552C483A"/>
    <w:multiLevelType w:val="multilevel"/>
    <w:tmpl w:val="C7A221D4"/>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5DE5F01"/>
    <w:multiLevelType w:val="hybridMultilevel"/>
    <w:tmpl w:val="DF30F2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6EC7360"/>
    <w:multiLevelType w:val="hybridMultilevel"/>
    <w:tmpl w:val="D902C0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7B21EB5"/>
    <w:multiLevelType w:val="hybridMultilevel"/>
    <w:tmpl w:val="716CAC8C"/>
    <w:lvl w:ilvl="0" w:tplc="0966FF0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7E65E7C"/>
    <w:multiLevelType w:val="hybridMultilevel"/>
    <w:tmpl w:val="EAD46C5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59D206BA"/>
    <w:multiLevelType w:val="hybridMultilevel"/>
    <w:tmpl w:val="581E0856"/>
    <w:lvl w:ilvl="0" w:tplc="2C181A98">
      <w:start w:val="1"/>
      <w:numFmt w:val="bullet"/>
      <w:lvlText w:val="•"/>
      <w:lvlJc w:val="left"/>
      <w:pPr>
        <w:tabs>
          <w:tab w:val="num" w:pos="720"/>
        </w:tabs>
        <w:ind w:left="720" w:hanging="360"/>
      </w:pPr>
      <w:rPr>
        <w:rFonts w:ascii="Times New Roman" w:hAnsi="Times New Roman" w:hint="default"/>
      </w:rPr>
    </w:lvl>
    <w:lvl w:ilvl="1" w:tplc="AC745568" w:tentative="1">
      <w:start w:val="1"/>
      <w:numFmt w:val="bullet"/>
      <w:lvlText w:val="•"/>
      <w:lvlJc w:val="left"/>
      <w:pPr>
        <w:tabs>
          <w:tab w:val="num" w:pos="1440"/>
        </w:tabs>
        <w:ind w:left="1440" w:hanging="360"/>
      </w:pPr>
      <w:rPr>
        <w:rFonts w:ascii="Times New Roman" w:hAnsi="Times New Roman" w:hint="default"/>
      </w:rPr>
    </w:lvl>
    <w:lvl w:ilvl="2" w:tplc="DB90CF3A" w:tentative="1">
      <w:start w:val="1"/>
      <w:numFmt w:val="bullet"/>
      <w:lvlText w:val="•"/>
      <w:lvlJc w:val="left"/>
      <w:pPr>
        <w:tabs>
          <w:tab w:val="num" w:pos="2160"/>
        </w:tabs>
        <w:ind w:left="2160" w:hanging="360"/>
      </w:pPr>
      <w:rPr>
        <w:rFonts w:ascii="Times New Roman" w:hAnsi="Times New Roman" w:hint="default"/>
      </w:rPr>
    </w:lvl>
    <w:lvl w:ilvl="3" w:tplc="7B42FC74" w:tentative="1">
      <w:start w:val="1"/>
      <w:numFmt w:val="bullet"/>
      <w:lvlText w:val="•"/>
      <w:lvlJc w:val="left"/>
      <w:pPr>
        <w:tabs>
          <w:tab w:val="num" w:pos="2880"/>
        </w:tabs>
        <w:ind w:left="2880" w:hanging="360"/>
      </w:pPr>
      <w:rPr>
        <w:rFonts w:ascii="Times New Roman" w:hAnsi="Times New Roman" w:hint="default"/>
      </w:rPr>
    </w:lvl>
    <w:lvl w:ilvl="4" w:tplc="8528B874" w:tentative="1">
      <w:start w:val="1"/>
      <w:numFmt w:val="bullet"/>
      <w:lvlText w:val="•"/>
      <w:lvlJc w:val="left"/>
      <w:pPr>
        <w:tabs>
          <w:tab w:val="num" w:pos="3600"/>
        </w:tabs>
        <w:ind w:left="3600" w:hanging="360"/>
      </w:pPr>
      <w:rPr>
        <w:rFonts w:ascii="Times New Roman" w:hAnsi="Times New Roman" w:hint="default"/>
      </w:rPr>
    </w:lvl>
    <w:lvl w:ilvl="5" w:tplc="BCCC7742" w:tentative="1">
      <w:start w:val="1"/>
      <w:numFmt w:val="bullet"/>
      <w:lvlText w:val="•"/>
      <w:lvlJc w:val="left"/>
      <w:pPr>
        <w:tabs>
          <w:tab w:val="num" w:pos="4320"/>
        </w:tabs>
        <w:ind w:left="4320" w:hanging="360"/>
      </w:pPr>
      <w:rPr>
        <w:rFonts w:ascii="Times New Roman" w:hAnsi="Times New Roman" w:hint="default"/>
      </w:rPr>
    </w:lvl>
    <w:lvl w:ilvl="6" w:tplc="A0602C14" w:tentative="1">
      <w:start w:val="1"/>
      <w:numFmt w:val="bullet"/>
      <w:lvlText w:val="•"/>
      <w:lvlJc w:val="left"/>
      <w:pPr>
        <w:tabs>
          <w:tab w:val="num" w:pos="5040"/>
        </w:tabs>
        <w:ind w:left="5040" w:hanging="360"/>
      </w:pPr>
      <w:rPr>
        <w:rFonts w:ascii="Times New Roman" w:hAnsi="Times New Roman" w:hint="default"/>
      </w:rPr>
    </w:lvl>
    <w:lvl w:ilvl="7" w:tplc="44FCDA54" w:tentative="1">
      <w:start w:val="1"/>
      <w:numFmt w:val="bullet"/>
      <w:lvlText w:val="•"/>
      <w:lvlJc w:val="left"/>
      <w:pPr>
        <w:tabs>
          <w:tab w:val="num" w:pos="5760"/>
        </w:tabs>
        <w:ind w:left="5760" w:hanging="360"/>
      </w:pPr>
      <w:rPr>
        <w:rFonts w:ascii="Times New Roman" w:hAnsi="Times New Roman" w:hint="default"/>
      </w:rPr>
    </w:lvl>
    <w:lvl w:ilvl="8" w:tplc="8584911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C5026BB"/>
    <w:multiLevelType w:val="hybridMultilevel"/>
    <w:tmpl w:val="224ABE6A"/>
    <w:lvl w:ilvl="0" w:tplc="624093F0">
      <w:numFmt w:val="bullet"/>
      <w:lvlText w:val=""/>
      <w:lvlJc w:val="left"/>
      <w:pPr>
        <w:ind w:left="830" w:hanging="360"/>
      </w:pPr>
      <w:rPr>
        <w:rFonts w:ascii="Symbol" w:eastAsia="Symbol" w:hAnsi="Symbol" w:cs="Symbol" w:hint="default"/>
        <w:w w:val="100"/>
        <w:sz w:val="20"/>
        <w:szCs w:val="20"/>
        <w:lang w:val="es-ES" w:eastAsia="en-US" w:bidi="ar-SA"/>
      </w:rPr>
    </w:lvl>
    <w:lvl w:ilvl="1" w:tplc="F958549A">
      <w:numFmt w:val="bullet"/>
      <w:lvlText w:val="•"/>
      <w:lvlJc w:val="left"/>
      <w:pPr>
        <w:ind w:left="1246" w:hanging="360"/>
      </w:pPr>
      <w:rPr>
        <w:rFonts w:hint="default"/>
        <w:lang w:val="es-ES" w:eastAsia="en-US" w:bidi="ar-SA"/>
      </w:rPr>
    </w:lvl>
    <w:lvl w:ilvl="2" w:tplc="2E480BCE">
      <w:numFmt w:val="bullet"/>
      <w:lvlText w:val="•"/>
      <w:lvlJc w:val="left"/>
      <w:pPr>
        <w:ind w:left="1653" w:hanging="360"/>
      </w:pPr>
      <w:rPr>
        <w:rFonts w:hint="default"/>
        <w:lang w:val="es-ES" w:eastAsia="en-US" w:bidi="ar-SA"/>
      </w:rPr>
    </w:lvl>
    <w:lvl w:ilvl="3" w:tplc="441EC94A">
      <w:numFmt w:val="bullet"/>
      <w:lvlText w:val="•"/>
      <w:lvlJc w:val="left"/>
      <w:pPr>
        <w:ind w:left="2060" w:hanging="360"/>
      </w:pPr>
      <w:rPr>
        <w:rFonts w:hint="default"/>
        <w:lang w:val="es-ES" w:eastAsia="en-US" w:bidi="ar-SA"/>
      </w:rPr>
    </w:lvl>
    <w:lvl w:ilvl="4" w:tplc="D6FAAC6C">
      <w:numFmt w:val="bullet"/>
      <w:lvlText w:val="•"/>
      <w:lvlJc w:val="left"/>
      <w:pPr>
        <w:ind w:left="2466" w:hanging="360"/>
      </w:pPr>
      <w:rPr>
        <w:rFonts w:hint="default"/>
        <w:lang w:val="es-ES" w:eastAsia="en-US" w:bidi="ar-SA"/>
      </w:rPr>
    </w:lvl>
    <w:lvl w:ilvl="5" w:tplc="1C7E6382">
      <w:numFmt w:val="bullet"/>
      <w:lvlText w:val="•"/>
      <w:lvlJc w:val="left"/>
      <w:pPr>
        <w:ind w:left="2873" w:hanging="360"/>
      </w:pPr>
      <w:rPr>
        <w:rFonts w:hint="default"/>
        <w:lang w:val="es-ES" w:eastAsia="en-US" w:bidi="ar-SA"/>
      </w:rPr>
    </w:lvl>
    <w:lvl w:ilvl="6" w:tplc="DB5037FC">
      <w:numFmt w:val="bullet"/>
      <w:lvlText w:val="•"/>
      <w:lvlJc w:val="left"/>
      <w:pPr>
        <w:ind w:left="3280" w:hanging="360"/>
      </w:pPr>
      <w:rPr>
        <w:rFonts w:hint="default"/>
        <w:lang w:val="es-ES" w:eastAsia="en-US" w:bidi="ar-SA"/>
      </w:rPr>
    </w:lvl>
    <w:lvl w:ilvl="7" w:tplc="372869A6">
      <w:numFmt w:val="bullet"/>
      <w:lvlText w:val="•"/>
      <w:lvlJc w:val="left"/>
      <w:pPr>
        <w:ind w:left="3686" w:hanging="360"/>
      </w:pPr>
      <w:rPr>
        <w:rFonts w:hint="default"/>
        <w:lang w:val="es-ES" w:eastAsia="en-US" w:bidi="ar-SA"/>
      </w:rPr>
    </w:lvl>
    <w:lvl w:ilvl="8" w:tplc="A78AE0DC">
      <w:numFmt w:val="bullet"/>
      <w:lvlText w:val="•"/>
      <w:lvlJc w:val="left"/>
      <w:pPr>
        <w:ind w:left="4093" w:hanging="360"/>
      </w:pPr>
      <w:rPr>
        <w:rFonts w:hint="default"/>
        <w:lang w:val="es-ES" w:eastAsia="en-US" w:bidi="ar-SA"/>
      </w:rPr>
    </w:lvl>
  </w:abstractNum>
  <w:abstractNum w:abstractNumId="38" w15:restartNumberingAfterBreak="0">
    <w:nsid w:val="5CF72FD3"/>
    <w:multiLevelType w:val="hybridMultilevel"/>
    <w:tmpl w:val="F0A2061A"/>
    <w:lvl w:ilvl="0" w:tplc="240A0009">
      <w:start w:val="1"/>
      <w:numFmt w:val="bullet"/>
      <w:lvlText w:val=""/>
      <w:lvlJc w:val="left"/>
      <w:pPr>
        <w:ind w:left="750" w:hanging="360"/>
      </w:pPr>
      <w:rPr>
        <w:rFonts w:ascii="Wingdings" w:hAnsi="Wingdings" w:hint="default"/>
      </w:rPr>
    </w:lvl>
    <w:lvl w:ilvl="1" w:tplc="240A0003" w:tentative="1">
      <w:start w:val="1"/>
      <w:numFmt w:val="bullet"/>
      <w:lvlText w:val="o"/>
      <w:lvlJc w:val="left"/>
      <w:pPr>
        <w:ind w:left="1470" w:hanging="360"/>
      </w:pPr>
      <w:rPr>
        <w:rFonts w:ascii="Courier New" w:hAnsi="Courier New" w:cs="Courier New" w:hint="default"/>
      </w:rPr>
    </w:lvl>
    <w:lvl w:ilvl="2" w:tplc="240A0005" w:tentative="1">
      <w:start w:val="1"/>
      <w:numFmt w:val="bullet"/>
      <w:lvlText w:val=""/>
      <w:lvlJc w:val="left"/>
      <w:pPr>
        <w:ind w:left="2190" w:hanging="360"/>
      </w:pPr>
      <w:rPr>
        <w:rFonts w:ascii="Wingdings" w:hAnsi="Wingdings" w:hint="default"/>
      </w:rPr>
    </w:lvl>
    <w:lvl w:ilvl="3" w:tplc="240A0001" w:tentative="1">
      <w:start w:val="1"/>
      <w:numFmt w:val="bullet"/>
      <w:lvlText w:val=""/>
      <w:lvlJc w:val="left"/>
      <w:pPr>
        <w:ind w:left="2910" w:hanging="360"/>
      </w:pPr>
      <w:rPr>
        <w:rFonts w:ascii="Symbol" w:hAnsi="Symbol" w:hint="default"/>
      </w:rPr>
    </w:lvl>
    <w:lvl w:ilvl="4" w:tplc="240A0003" w:tentative="1">
      <w:start w:val="1"/>
      <w:numFmt w:val="bullet"/>
      <w:lvlText w:val="o"/>
      <w:lvlJc w:val="left"/>
      <w:pPr>
        <w:ind w:left="3630" w:hanging="360"/>
      </w:pPr>
      <w:rPr>
        <w:rFonts w:ascii="Courier New" w:hAnsi="Courier New" w:cs="Courier New" w:hint="default"/>
      </w:rPr>
    </w:lvl>
    <w:lvl w:ilvl="5" w:tplc="240A0005" w:tentative="1">
      <w:start w:val="1"/>
      <w:numFmt w:val="bullet"/>
      <w:lvlText w:val=""/>
      <w:lvlJc w:val="left"/>
      <w:pPr>
        <w:ind w:left="4350" w:hanging="360"/>
      </w:pPr>
      <w:rPr>
        <w:rFonts w:ascii="Wingdings" w:hAnsi="Wingdings" w:hint="default"/>
      </w:rPr>
    </w:lvl>
    <w:lvl w:ilvl="6" w:tplc="240A0001" w:tentative="1">
      <w:start w:val="1"/>
      <w:numFmt w:val="bullet"/>
      <w:lvlText w:val=""/>
      <w:lvlJc w:val="left"/>
      <w:pPr>
        <w:ind w:left="5070" w:hanging="360"/>
      </w:pPr>
      <w:rPr>
        <w:rFonts w:ascii="Symbol" w:hAnsi="Symbol" w:hint="default"/>
      </w:rPr>
    </w:lvl>
    <w:lvl w:ilvl="7" w:tplc="240A0003" w:tentative="1">
      <w:start w:val="1"/>
      <w:numFmt w:val="bullet"/>
      <w:lvlText w:val="o"/>
      <w:lvlJc w:val="left"/>
      <w:pPr>
        <w:ind w:left="5790" w:hanging="360"/>
      </w:pPr>
      <w:rPr>
        <w:rFonts w:ascii="Courier New" w:hAnsi="Courier New" w:cs="Courier New" w:hint="default"/>
      </w:rPr>
    </w:lvl>
    <w:lvl w:ilvl="8" w:tplc="240A0005" w:tentative="1">
      <w:start w:val="1"/>
      <w:numFmt w:val="bullet"/>
      <w:lvlText w:val=""/>
      <w:lvlJc w:val="left"/>
      <w:pPr>
        <w:ind w:left="6510" w:hanging="360"/>
      </w:pPr>
      <w:rPr>
        <w:rFonts w:ascii="Wingdings" w:hAnsi="Wingdings" w:hint="default"/>
      </w:rPr>
    </w:lvl>
  </w:abstractNum>
  <w:abstractNum w:abstractNumId="39" w15:restartNumberingAfterBreak="0">
    <w:nsid w:val="5D47250E"/>
    <w:multiLevelType w:val="hybridMultilevel"/>
    <w:tmpl w:val="A19EC50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1955ABD"/>
    <w:multiLevelType w:val="hybridMultilevel"/>
    <w:tmpl w:val="9820681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63A20835"/>
    <w:multiLevelType w:val="multilevel"/>
    <w:tmpl w:val="09B8261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6C44F8"/>
    <w:multiLevelType w:val="multilevel"/>
    <w:tmpl w:val="59DEEC9A"/>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D579CA"/>
    <w:multiLevelType w:val="hybridMultilevel"/>
    <w:tmpl w:val="0828320C"/>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44" w15:restartNumberingAfterBreak="0">
    <w:nsid w:val="696467ED"/>
    <w:multiLevelType w:val="multilevel"/>
    <w:tmpl w:val="12E06414"/>
    <w:lvl w:ilvl="0">
      <w:start w:val="6"/>
      <w:numFmt w:val="decimal"/>
      <w:lvlText w:val="%1"/>
      <w:lvlJc w:val="left"/>
      <w:pPr>
        <w:ind w:left="360" w:hanging="360"/>
      </w:pPr>
      <w:rPr>
        <w:rFonts w:hint="default"/>
      </w:rPr>
    </w:lvl>
    <w:lvl w:ilvl="1">
      <w:start w:val="3"/>
      <w:numFmt w:val="decimal"/>
      <w:lvlText w:val="%1.%2"/>
      <w:lvlJc w:val="left"/>
      <w:pPr>
        <w:ind w:left="689" w:hanging="360"/>
      </w:pPr>
      <w:rPr>
        <w:rFonts w:hint="default"/>
        <w:b w:val="0"/>
      </w:rPr>
    </w:lvl>
    <w:lvl w:ilvl="2">
      <w:start w:val="1"/>
      <w:numFmt w:val="decimal"/>
      <w:lvlText w:val="%1.%2.%3"/>
      <w:lvlJc w:val="left"/>
      <w:pPr>
        <w:ind w:left="1378" w:hanging="720"/>
      </w:pPr>
      <w:rPr>
        <w:rFonts w:hint="default"/>
      </w:rPr>
    </w:lvl>
    <w:lvl w:ilvl="3">
      <w:start w:val="1"/>
      <w:numFmt w:val="decimal"/>
      <w:lvlText w:val="%1.%2.%3.%4"/>
      <w:lvlJc w:val="left"/>
      <w:pPr>
        <w:ind w:left="2067" w:hanging="1080"/>
      </w:pPr>
      <w:rPr>
        <w:rFonts w:hint="default"/>
      </w:rPr>
    </w:lvl>
    <w:lvl w:ilvl="4">
      <w:start w:val="1"/>
      <w:numFmt w:val="decimal"/>
      <w:lvlText w:val="%1.%2.%3.%4.%5"/>
      <w:lvlJc w:val="left"/>
      <w:pPr>
        <w:ind w:left="2396" w:hanging="1080"/>
      </w:pPr>
      <w:rPr>
        <w:rFonts w:hint="default"/>
      </w:rPr>
    </w:lvl>
    <w:lvl w:ilvl="5">
      <w:start w:val="1"/>
      <w:numFmt w:val="decimal"/>
      <w:lvlText w:val="%1.%2.%3.%4.%5.%6"/>
      <w:lvlJc w:val="left"/>
      <w:pPr>
        <w:ind w:left="3085" w:hanging="1440"/>
      </w:pPr>
      <w:rPr>
        <w:rFonts w:hint="default"/>
      </w:rPr>
    </w:lvl>
    <w:lvl w:ilvl="6">
      <w:start w:val="1"/>
      <w:numFmt w:val="decimal"/>
      <w:lvlText w:val="%1.%2.%3.%4.%5.%6.%7"/>
      <w:lvlJc w:val="left"/>
      <w:pPr>
        <w:ind w:left="3414" w:hanging="1440"/>
      </w:pPr>
      <w:rPr>
        <w:rFonts w:hint="default"/>
      </w:rPr>
    </w:lvl>
    <w:lvl w:ilvl="7">
      <w:start w:val="1"/>
      <w:numFmt w:val="decimal"/>
      <w:lvlText w:val="%1.%2.%3.%4.%5.%6.%7.%8"/>
      <w:lvlJc w:val="left"/>
      <w:pPr>
        <w:ind w:left="4103" w:hanging="1800"/>
      </w:pPr>
      <w:rPr>
        <w:rFonts w:hint="default"/>
      </w:rPr>
    </w:lvl>
    <w:lvl w:ilvl="8">
      <w:start w:val="1"/>
      <w:numFmt w:val="decimal"/>
      <w:lvlText w:val="%1.%2.%3.%4.%5.%6.%7.%8.%9"/>
      <w:lvlJc w:val="left"/>
      <w:pPr>
        <w:ind w:left="4432" w:hanging="1800"/>
      </w:pPr>
      <w:rPr>
        <w:rFonts w:hint="default"/>
      </w:rPr>
    </w:lvl>
  </w:abstractNum>
  <w:abstractNum w:abstractNumId="45" w15:restartNumberingAfterBreak="0">
    <w:nsid w:val="70EA2095"/>
    <w:multiLevelType w:val="hybridMultilevel"/>
    <w:tmpl w:val="33F80178"/>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46" w15:restartNumberingAfterBreak="0">
    <w:nsid w:val="725A24E5"/>
    <w:multiLevelType w:val="hybridMultilevel"/>
    <w:tmpl w:val="D8CC919A"/>
    <w:lvl w:ilvl="0" w:tplc="E2FA520A">
      <w:numFmt w:val="bullet"/>
      <w:lvlText w:val="-"/>
      <w:lvlJc w:val="left"/>
      <w:pPr>
        <w:ind w:left="720" w:hanging="360"/>
      </w:pPr>
      <w:rPr>
        <w:rFonts w:ascii="Arial" w:eastAsiaTheme="minorEastAsia"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3537713"/>
    <w:multiLevelType w:val="hybridMultilevel"/>
    <w:tmpl w:val="4C68BC0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89A70B2"/>
    <w:multiLevelType w:val="hybridMultilevel"/>
    <w:tmpl w:val="509E27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7DD479ED"/>
    <w:multiLevelType w:val="hybridMultilevel"/>
    <w:tmpl w:val="53E63412"/>
    <w:lvl w:ilvl="0" w:tplc="D592EC78">
      <w:numFmt w:val="bullet"/>
      <w:lvlText w:val="-"/>
      <w:lvlJc w:val="left"/>
      <w:pPr>
        <w:ind w:left="720" w:hanging="360"/>
      </w:pPr>
      <w:rPr>
        <w:rFonts w:ascii="Arial" w:eastAsiaTheme="minorEastAsia"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41435519">
    <w:abstractNumId w:val="21"/>
  </w:num>
  <w:num w:numId="2" w16cid:durableId="1237012986">
    <w:abstractNumId w:val="13"/>
  </w:num>
  <w:num w:numId="3" w16cid:durableId="690763861">
    <w:abstractNumId w:val="11"/>
  </w:num>
  <w:num w:numId="4" w16cid:durableId="2039117093">
    <w:abstractNumId w:val="4"/>
  </w:num>
  <w:num w:numId="5" w16cid:durableId="1654604554">
    <w:abstractNumId w:val="10"/>
  </w:num>
  <w:num w:numId="6" w16cid:durableId="77674621">
    <w:abstractNumId w:val="44"/>
  </w:num>
  <w:num w:numId="7" w16cid:durableId="1113400098">
    <w:abstractNumId w:val="8"/>
  </w:num>
  <w:num w:numId="8" w16cid:durableId="2126381176">
    <w:abstractNumId w:val="5"/>
  </w:num>
  <w:num w:numId="9" w16cid:durableId="1633173292">
    <w:abstractNumId w:val="14"/>
  </w:num>
  <w:num w:numId="10" w16cid:durableId="1228297453">
    <w:abstractNumId w:val="41"/>
  </w:num>
  <w:num w:numId="11" w16cid:durableId="1574002283">
    <w:abstractNumId w:val="6"/>
  </w:num>
  <w:num w:numId="12" w16cid:durableId="349600510">
    <w:abstractNumId w:val="38"/>
  </w:num>
  <w:num w:numId="13" w16cid:durableId="204761699">
    <w:abstractNumId w:val="23"/>
  </w:num>
  <w:num w:numId="14" w16cid:durableId="1457523378">
    <w:abstractNumId w:val="20"/>
  </w:num>
  <w:num w:numId="15" w16cid:durableId="384524044">
    <w:abstractNumId w:val="18"/>
  </w:num>
  <w:num w:numId="16" w16cid:durableId="380330987">
    <w:abstractNumId w:val="36"/>
  </w:num>
  <w:num w:numId="17" w16cid:durableId="1091581995">
    <w:abstractNumId w:val="19"/>
  </w:num>
  <w:num w:numId="18" w16cid:durableId="1721979549">
    <w:abstractNumId w:val="48"/>
  </w:num>
  <w:num w:numId="19" w16cid:durableId="772474689">
    <w:abstractNumId w:val="22"/>
  </w:num>
  <w:num w:numId="20" w16cid:durableId="1489514686">
    <w:abstractNumId w:val="33"/>
  </w:num>
  <w:num w:numId="21" w16cid:durableId="429550044">
    <w:abstractNumId w:val="32"/>
  </w:num>
  <w:num w:numId="22" w16cid:durableId="1898398826">
    <w:abstractNumId w:val="25"/>
  </w:num>
  <w:num w:numId="23" w16cid:durableId="1955359541">
    <w:abstractNumId w:val="42"/>
  </w:num>
  <w:num w:numId="24" w16cid:durableId="1185292108">
    <w:abstractNumId w:val="31"/>
  </w:num>
  <w:num w:numId="25" w16cid:durableId="805439809">
    <w:abstractNumId w:val="40"/>
  </w:num>
  <w:num w:numId="26" w16cid:durableId="382293105">
    <w:abstractNumId w:val="49"/>
  </w:num>
  <w:num w:numId="27" w16cid:durableId="710033705">
    <w:abstractNumId w:val="46"/>
  </w:num>
  <w:num w:numId="28" w16cid:durableId="1397587726">
    <w:abstractNumId w:val="27"/>
  </w:num>
  <w:num w:numId="29" w16cid:durableId="1333139334">
    <w:abstractNumId w:val="24"/>
  </w:num>
  <w:num w:numId="30" w16cid:durableId="501436663">
    <w:abstractNumId w:val="1"/>
  </w:num>
  <w:num w:numId="31" w16cid:durableId="47388139">
    <w:abstractNumId w:val="9"/>
  </w:num>
  <w:num w:numId="32" w16cid:durableId="626474793">
    <w:abstractNumId w:val="12"/>
  </w:num>
  <w:num w:numId="33" w16cid:durableId="809325896">
    <w:abstractNumId w:val="47"/>
  </w:num>
  <w:num w:numId="34" w16cid:durableId="1338844791">
    <w:abstractNumId w:val="28"/>
  </w:num>
  <w:num w:numId="35" w16cid:durableId="561602544">
    <w:abstractNumId w:val="39"/>
  </w:num>
  <w:num w:numId="36" w16cid:durableId="423916533">
    <w:abstractNumId w:val="3"/>
  </w:num>
  <w:num w:numId="37" w16cid:durableId="1754543559">
    <w:abstractNumId w:val="2"/>
  </w:num>
  <w:num w:numId="38" w16cid:durableId="1836803147">
    <w:abstractNumId w:val="29"/>
  </w:num>
  <w:num w:numId="39" w16cid:durableId="1432117770">
    <w:abstractNumId w:val="7"/>
  </w:num>
  <w:num w:numId="40" w16cid:durableId="1718357904">
    <w:abstractNumId w:val="15"/>
  </w:num>
  <w:num w:numId="41" w16cid:durableId="1004472468">
    <w:abstractNumId w:val="17"/>
  </w:num>
  <w:num w:numId="42" w16cid:durableId="919408820">
    <w:abstractNumId w:val="26"/>
  </w:num>
  <w:num w:numId="43" w16cid:durableId="728726171">
    <w:abstractNumId w:val="34"/>
  </w:num>
  <w:num w:numId="44" w16cid:durableId="991757763">
    <w:abstractNumId w:val="35"/>
  </w:num>
  <w:num w:numId="45" w16cid:durableId="2095931055">
    <w:abstractNumId w:val="43"/>
  </w:num>
  <w:num w:numId="46" w16cid:durableId="619066637">
    <w:abstractNumId w:val="30"/>
  </w:num>
  <w:num w:numId="47" w16cid:durableId="711076088">
    <w:abstractNumId w:val="16"/>
  </w:num>
  <w:num w:numId="48" w16cid:durableId="830295509">
    <w:abstractNumId w:val="37"/>
  </w:num>
  <w:num w:numId="49" w16cid:durableId="1857844777">
    <w:abstractNumId w:val="0"/>
  </w:num>
  <w:num w:numId="50" w16cid:durableId="123627683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DF"/>
    <w:rsid w:val="00001E25"/>
    <w:rsid w:val="00010BC9"/>
    <w:rsid w:val="0002348D"/>
    <w:rsid w:val="00025BF0"/>
    <w:rsid w:val="00036F42"/>
    <w:rsid w:val="00037A20"/>
    <w:rsid w:val="00044424"/>
    <w:rsid w:val="0004497D"/>
    <w:rsid w:val="00047727"/>
    <w:rsid w:val="00052BA7"/>
    <w:rsid w:val="00070AF1"/>
    <w:rsid w:val="00076768"/>
    <w:rsid w:val="00081719"/>
    <w:rsid w:val="00081D72"/>
    <w:rsid w:val="000835B4"/>
    <w:rsid w:val="00090B27"/>
    <w:rsid w:val="00096546"/>
    <w:rsid w:val="000A3353"/>
    <w:rsid w:val="000B0E3D"/>
    <w:rsid w:val="000C7EEF"/>
    <w:rsid w:val="000D4AB9"/>
    <w:rsid w:val="000D64E1"/>
    <w:rsid w:val="000D680A"/>
    <w:rsid w:val="000E22CD"/>
    <w:rsid w:val="000F0DD6"/>
    <w:rsid w:val="000F2020"/>
    <w:rsid w:val="000F2635"/>
    <w:rsid w:val="000F31A8"/>
    <w:rsid w:val="000F736B"/>
    <w:rsid w:val="00101DFB"/>
    <w:rsid w:val="00102896"/>
    <w:rsid w:val="001044E6"/>
    <w:rsid w:val="00104986"/>
    <w:rsid w:val="001201FF"/>
    <w:rsid w:val="0012689F"/>
    <w:rsid w:val="00131759"/>
    <w:rsid w:val="00133D24"/>
    <w:rsid w:val="0013719E"/>
    <w:rsid w:val="00140927"/>
    <w:rsid w:val="00141C3D"/>
    <w:rsid w:val="001478E8"/>
    <w:rsid w:val="0015198C"/>
    <w:rsid w:val="00154283"/>
    <w:rsid w:val="0015545F"/>
    <w:rsid w:val="001601FE"/>
    <w:rsid w:val="0016146B"/>
    <w:rsid w:val="00165F80"/>
    <w:rsid w:val="00171224"/>
    <w:rsid w:val="00175DEF"/>
    <w:rsid w:val="00177A30"/>
    <w:rsid w:val="00183A9E"/>
    <w:rsid w:val="0018685D"/>
    <w:rsid w:val="0018737E"/>
    <w:rsid w:val="001C046A"/>
    <w:rsid w:val="001C116A"/>
    <w:rsid w:val="001C1F7A"/>
    <w:rsid w:val="001C6F97"/>
    <w:rsid w:val="001D1EAE"/>
    <w:rsid w:val="001D4C25"/>
    <w:rsid w:val="001D50B7"/>
    <w:rsid w:val="001F23A0"/>
    <w:rsid w:val="001F5FC3"/>
    <w:rsid w:val="00200CBD"/>
    <w:rsid w:val="00206E8D"/>
    <w:rsid w:val="0020727D"/>
    <w:rsid w:val="00225C20"/>
    <w:rsid w:val="0022662E"/>
    <w:rsid w:val="00231422"/>
    <w:rsid w:val="002355A4"/>
    <w:rsid w:val="0024008C"/>
    <w:rsid w:val="0024434E"/>
    <w:rsid w:val="0025489F"/>
    <w:rsid w:val="00271098"/>
    <w:rsid w:val="00282AB8"/>
    <w:rsid w:val="00282FC7"/>
    <w:rsid w:val="00293C08"/>
    <w:rsid w:val="002B7A63"/>
    <w:rsid w:val="002B7C73"/>
    <w:rsid w:val="002C0DCD"/>
    <w:rsid w:val="002D003F"/>
    <w:rsid w:val="002E2F9A"/>
    <w:rsid w:val="002E5759"/>
    <w:rsid w:val="002F711A"/>
    <w:rsid w:val="00302E35"/>
    <w:rsid w:val="00304CD4"/>
    <w:rsid w:val="0031130D"/>
    <w:rsid w:val="003129A1"/>
    <w:rsid w:val="00312D17"/>
    <w:rsid w:val="003173EE"/>
    <w:rsid w:val="00322D8E"/>
    <w:rsid w:val="003236D4"/>
    <w:rsid w:val="00324A38"/>
    <w:rsid w:val="00325866"/>
    <w:rsid w:val="00332DF0"/>
    <w:rsid w:val="00335F1B"/>
    <w:rsid w:val="00337B8A"/>
    <w:rsid w:val="00340251"/>
    <w:rsid w:val="00343866"/>
    <w:rsid w:val="003449FA"/>
    <w:rsid w:val="003467EC"/>
    <w:rsid w:val="00351D8B"/>
    <w:rsid w:val="0036378B"/>
    <w:rsid w:val="00364055"/>
    <w:rsid w:val="003647A2"/>
    <w:rsid w:val="003706C1"/>
    <w:rsid w:val="0037262C"/>
    <w:rsid w:val="00377322"/>
    <w:rsid w:val="0037740E"/>
    <w:rsid w:val="00380AE0"/>
    <w:rsid w:val="00385842"/>
    <w:rsid w:val="003863D2"/>
    <w:rsid w:val="003970B4"/>
    <w:rsid w:val="003A1997"/>
    <w:rsid w:val="003B4329"/>
    <w:rsid w:val="003C4230"/>
    <w:rsid w:val="003D0D72"/>
    <w:rsid w:val="003D19FC"/>
    <w:rsid w:val="003D5C8E"/>
    <w:rsid w:val="003E005B"/>
    <w:rsid w:val="003F358E"/>
    <w:rsid w:val="004023B5"/>
    <w:rsid w:val="00404139"/>
    <w:rsid w:val="004049E6"/>
    <w:rsid w:val="0041025D"/>
    <w:rsid w:val="00413E43"/>
    <w:rsid w:val="00417D3A"/>
    <w:rsid w:val="00437545"/>
    <w:rsid w:val="00442235"/>
    <w:rsid w:val="0045189D"/>
    <w:rsid w:val="004527C0"/>
    <w:rsid w:val="00457F21"/>
    <w:rsid w:val="00461046"/>
    <w:rsid w:val="00461161"/>
    <w:rsid w:val="00465056"/>
    <w:rsid w:val="0046767E"/>
    <w:rsid w:val="00481A0E"/>
    <w:rsid w:val="00481F02"/>
    <w:rsid w:val="0048774B"/>
    <w:rsid w:val="00497435"/>
    <w:rsid w:val="004A5057"/>
    <w:rsid w:val="004B3815"/>
    <w:rsid w:val="004B3BC8"/>
    <w:rsid w:val="004C02EF"/>
    <w:rsid w:val="004D575C"/>
    <w:rsid w:val="004E277B"/>
    <w:rsid w:val="004E5586"/>
    <w:rsid w:val="004E776A"/>
    <w:rsid w:val="004F0EE8"/>
    <w:rsid w:val="00522301"/>
    <w:rsid w:val="005335E1"/>
    <w:rsid w:val="005335FA"/>
    <w:rsid w:val="00534652"/>
    <w:rsid w:val="00534711"/>
    <w:rsid w:val="00535D87"/>
    <w:rsid w:val="005428D8"/>
    <w:rsid w:val="00553EEC"/>
    <w:rsid w:val="00557057"/>
    <w:rsid w:val="00566A12"/>
    <w:rsid w:val="0057215B"/>
    <w:rsid w:val="00572179"/>
    <w:rsid w:val="005758A2"/>
    <w:rsid w:val="0058476C"/>
    <w:rsid w:val="0058523E"/>
    <w:rsid w:val="00587F7A"/>
    <w:rsid w:val="00597EF4"/>
    <w:rsid w:val="005A2B80"/>
    <w:rsid w:val="005A2FBA"/>
    <w:rsid w:val="005A41AD"/>
    <w:rsid w:val="005A54C1"/>
    <w:rsid w:val="005A5C6E"/>
    <w:rsid w:val="005A66E6"/>
    <w:rsid w:val="005A75E1"/>
    <w:rsid w:val="005B6DF5"/>
    <w:rsid w:val="005B7AD8"/>
    <w:rsid w:val="005C1B4E"/>
    <w:rsid w:val="005C75E6"/>
    <w:rsid w:val="005D0284"/>
    <w:rsid w:val="005D588F"/>
    <w:rsid w:val="005D6CFA"/>
    <w:rsid w:val="005E0B3B"/>
    <w:rsid w:val="005E2FB1"/>
    <w:rsid w:val="005F3C58"/>
    <w:rsid w:val="005F6337"/>
    <w:rsid w:val="005F675C"/>
    <w:rsid w:val="00615254"/>
    <w:rsid w:val="00615663"/>
    <w:rsid w:val="006268A7"/>
    <w:rsid w:val="00630E60"/>
    <w:rsid w:val="0063564E"/>
    <w:rsid w:val="00637E9A"/>
    <w:rsid w:val="006437EC"/>
    <w:rsid w:val="0068097A"/>
    <w:rsid w:val="006820FA"/>
    <w:rsid w:val="0068362A"/>
    <w:rsid w:val="006965C4"/>
    <w:rsid w:val="00696B3A"/>
    <w:rsid w:val="006A2471"/>
    <w:rsid w:val="006A49D5"/>
    <w:rsid w:val="006A49D8"/>
    <w:rsid w:val="006A6460"/>
    <w:rsid w:val="006C2231"/>
    <w:rsid w:val="006D60B1"/>
    <w:rsid w:val="006D7230"/>
    <w:rsid w:val="006D7D23"/>
    <w:rsid w:val="006E0EBD"/>
    <w:rsid w:val="006F321A"/>
    <w:rsid w:val="006F3FA7"/>
    <w:rsid w:val="007106EC"/>
    <w:rsid w:val="00710949"/>
    <w:rsid w:val="00724A8B"/>
    <w:rsid w:val="0072528B"/>
    <w:rsid w:val="007326AA"/>
    <w:rsid w:val="00734D12"/>
    <w:rsid w:val="007502EE"/>
    <w:rsid w:val="0075263B"/>
    <w:rsid w:val="00756616"/>
    <w:rsid w:val="007609A6"/>
    <w:rsid w:val="007666FE"/>
    <w:rsid w:val="00771876"/>
    <w:rsid w:val="007768DF"/>
    <w:rsid w:val="00780701"/>
    <w:rsid w:val="00781453"/>
    <w:rsid w:val="00787144"/>
    <w:rsid w:val="007915CF"/>
    <w:rsid w:val="007A001B"/>
    <w:rsid w:val="007A1C95"/>
    <w:rsid w:val="007A7FDE"/>
    <w:rsid w:val="007B24C8"/>
    <w:rsid w:val="007B3B2D"/>
    <w:rsid w:val="007B4369"/>
    <w:rsid w:val="007B471A"/>
    <w:rsid w:val="007C07BD"/>
    <w:rsid w:val="007C1794"/>
    <w:rsid w:val="007C320F"/>
    <w:rsid w:val="007F2B55"/>
    <w:rsid w:val="007F2C0F"/>
    <w:rsid w:val="00800F83"/>
    <w:rsid w:val="0081417D"/>
    <w:rsid w:val="00816DFF"/>
    <w:rsid w:val="0082418D"/>
    <w:rsid w:val="00836F9F"/>
    <w:rsid w:val="008404CF"/>
    <w:rsid w:val="00842D10"/>
    <w:rsid w:val="00846195"/>
    <w:rsid w:val="008502FD"/>
    <w:rsid w:val="008673C2"/>
    <w:rsid w:val="0087244F"/>
    <w:rsid w:val="00875E34"/>
    <w:rsid w:val="008810A1"/>
    <w:rsid w:val="0088172F"/>
    <w:rsid w:val="008A6120"/>
    <w:rsid w:val="008A7DB0"/>
    <w:rsid w:val="008B0326"/>
    <w:rsid w:val="008C5CF7"/>
    <w:rsid w:val="008C5FE2"/>
    <w:rsid w:val="008D11CA"/>
    <w:rsid w:val="008D3B49"/>
    <w:rsid w:val="008D5BEF"/>
    <w:rsid w:val="008D62EE"/>
    <w:rsid w:val="008D701A"/>
    <w:rsid w:val="008E43DE"/>
    <w:rsid w:val="008E7A1A"/>
    <w:rsid w:val="008F7DEF"/>
    <w:rsid w:val="00902B05"/>
    <w:rsid w:val="00912A7D"/>
    <w:rsid w:val="009146C3"/>
    <w:rsid w:val="00914D4A"/>
    <w:rsid w:val="00921967"/>
    <w:rsid w:val="009266A6"/>
    <w:rsid w:val="00940199"/>
    <w:rsid w:val="009445E4"/>
    <w:rsid w:val="0094522F"/>
    <w:rsid w:val="0095436A"/>
    <w:rsid w:val="00954646"/>
    <w:rsid w:val="00961257"/>
    <w:rsid w:val="009709C2"/>
    <w:rsid w:val="0097111B"/>
    <w:rsid w:val="009758EE"/>
    <w:rsid w:val="00975BF8"/>
    <w:rsid w:val="009837C2"/>
    <w:rsid w:val="009939BC"/>
    <w:rsid w:val="009978BA"/>
    <w:rsid w:val="009B17CD"/>
    <w:rsid w:val="009C5EB5"/>
    <w:rsid w:val="009D0821"/>
    <w:rsid w:val="009D2A29"/>
    <w:rsid w:val="009D7230"/>
    <w:rsid w:val="009E66E5"/>
    <w:rsid w:val="009F1636"/>
    <w:rsid w:val="009F6303"/>
    <w:rsid w:val="009F6F7B"/>
    <w:rsid w:val="00A03465"/>
    <w:rsid w:val="00A12229"/>
    <w:rsid w:val="00A15D9B"/>
    <w:rsid w:val="00A1791C"/>
    <w:rsid w:val="00A3316C"/>
    <w:rsid w:val="00A333C5"/>
    <w:rsid w:val="00A44E5D"/>
    <w:rsid w:val="00A46A38"/>
    <w:rsid w:val="00A46E59"/>
    <w:rsid w:val="00A5061D"/>
    <w:rsid w:val="00A52657"/>
    <w:rsid w:val="00A54913"/>
    <w:rsid w:val="00A6206A"/>
    <w:rsid w:val="00A676D7"/>
    <w:rsid w:val="00A71380"/>
    <w:rsid w:val="00A732A5"/>
    <w:rsid w:val="00A80B99"/>
    <w:rsid w:val="00A868E0"/>
    <w:rsid w:val="00A901F4"/>
    <w:rsid w:val="00A93E86"/>
    <w:rsid w:val="00AA3142"/>
    <w:rsid w:val="00AA450D"/>
    <w:rsid w:val="00AB040A"/>
    <w:rsid w:val="00AB16E0"/>
    <w:rsid w:val="00AB4FD7"/>
    <w:rsid w:val="00AB5B30"/>
    <w:rsid w:val="00AC3832"/>
    <w:rsid w:val="00AD2600"/>
    <w:rsid w:val="00AD3E04"/>
    <w:rsid w:val="00AD436F"/>
    <w:rsid w:val="00AD4711"/>
    <w:rsid w:val="00AD597B"/>
    <w:rsid w:val="00AD71AF"/>
    <w:rsid w:val="00AE3DE3"/>
    <w:rsid w:val="00AF2449"/>
    <w:rsid w:val="00AF2DF4"/>
    <w:rsid w:val="00B00B74"/>
    <w:rsid w:val="00B0563D"/>
    <w:rsid w:val="00B05D4C"/>
    <w:rsid w:val="00B2792C"/>
    <w:rsid w:val="00B30EBD"/>
    <w:rsid w:val="00B315BA"/>
    <w:rsid w:val="00B34CDF"/>
    <w:rsid w:val="00B36482"/>
    <w:rsid w:val="00B54822"/>
    <w:rsid w:val="00B632B6"/>
    <w:rsid w:val="00B652EA"/>
    <w:rsid w:val="00B8068D"/>
    <w:rsid w:val="00B808B9"/>
    <w:rsid w:val="00B81503"/>
    <w:rsid w:val="00B819E2"/>
    <w:rsid w:val="00B82729"/>
    <w:rsid w:val="00B846C9"/>
    <w:rsid w:val="00B87E6F"/>
    <w:rsid w:val="00B92DEF"/>
    <w:rsid w:val="00BB0908"/>
    <w:rsid w:val="00BB62BC"/>
    <w:rsid w:val="00BC0974"/>
    <w:rsid w:val="00BC57E8"/>
    <w:rsid w:val="00BD39AD"/>
    <w:rsid w:val="00BE320F"/>
    <w:rsid w:val="00BE41C7"/>
    <w:rsid w:val="00C0616A"/>
    <w:rsid w:val="00C06336"/>
    <w:rsid w:val="00C07187"/>
    <w:rsid w:val="00C1228B"/>
    <w:rsid w:val="00C155A5"/>
    <w:rsid w:val="00C1754C"/>
    <w:rsid w:val="00C207AE"/>
    <w:rsid w:val="00C22C1A"/>
    <w:rsid w:val="00C23D1E"/>
    <w:rsid w:val="00C24D74"/>
    <w:rsid w:val="00C30986"/>
    <w:rsid w:val="00C6195F"/>
    <w:rsid w:val="00C61D7C"/>
    <w:rsid w:val="00C62C05"/>
    <w:rsid w:val="00C716C8"/>
    <w:rsid w:val="00C720D7"/>
    <w:rsid w:val="00C75118"/>
    <w:rsid w:val="00C75342"/>
    <w:rsid w:val="00C77738"/>
    <w:rsid w:val="00C829FC"/>
    <w:rsid w:val="00C840B9"/>
    <w:rsid w:val="00C872C2"/>
    <w:rsid w:val="00C90903"/>
    <w:rsid w:val="00C93AAD"/>
    <w:rsid w:val="00C943D3"/>
    <w:rsid w:val="00C94852"/>
    <w:rsid w:val="00C96C67"/>
    <w:rsid w:val="00CA4414"/>
    <w:rsid w:val="00CA5059"/>
    <w:rsid w:val="00CC247E"/>
    <w:rsid w:val="00CC69EE"/>
    <w:rsid w:val="00CC6F6A"/>
    <w:rsid w:val="00CD126B"/>
    <w:rsid w:val="00CD2690"/>
    <w:rsid w:val="00CD4D0E"/>
    <w:rsid w:val="00CD4E73"/>
    <w:rsid w:val="00CD5466"/>
    <w:rsid w:val="00CE45AC"/>
    <w:rsid w:val="00CF5841"/>
    <w:rsid w:val="00CF720B"/>
    <w:rsid w:val="00CF743E"/>
    <w:rsid w:val="00D06DAA"/>
    <w:rsid w:val="00D15F9D"/>
    <w:rsid w:val="00D328D8"/>
    <w:rsid w:val="00D5432D"/>
    <w:rsid w:val="00D65F0E"/>
    <w:rsid w:val="00D6681A"/>
    <w:rsid w:val="00D813FE"/>
    <w:rsid w:val="00D833A8"/>
    <w:rsid w:val="00D84873"/>
    <w:rsid w:val="00D85E0F"/>
    <w:rsid w:val="00D93605"/>
    <w:rsid w:val="00DA1136"/>
    <w:rsid w:val="00DA4FEB"/>
    <w:rsid w:val="00DB2220"/>
    <w:rsid w:val="00DC1A90"/>
    <w:rsid w:val="00DD09F3"/>
    <w:rsid w:val="00DE00EF"/>
    <w:rsid w:val="00DE29A3"/>
    <w:rsid w:val="00DE6E75"/>
    <w:rsid w:val="00DF1083"/>
    <w:rsid w:val="00DF6624"/>
    <w:rsid w:val="00E03EA2"/>
    <w:rsid w:val="00E05BA1"/>
    <w:rsid w:val="00E06511"/>
    <w:rsid w:val="00E10146"/>
    <w:rsid w:val="00E114F8"/>
    <w:rsid w:val="00E1605C"/>
    <w:rsid w:val="00E16808"/>
    <w:rsid w:val="00E2236D"/>
    <w:rsid w:val="00E27E14"/>
    <w:rsid w:val="00E338F3"/>
    <w:rsid w:val="00E33BCB"/>
    <w:rsid w:val="00E34153"/>
    <w:rsid w:val="00E37395"/>
    <w:rsid w:val="00E42D87"/>
    <w:rsid w:val="00E42FA4"/>
    <w:rsid w:val="00E559F0"/>
    <w:rsid w:val="00E57816"/>
    <w:rsid w:val="00E70633"/>
    <w:rsid w:val="00E812D7"/>
    <w:rsid w:val="00E81878"/>
    <w:rsid w:val="00E83266"/>
    <w:rsid w:val="00E83CE4"/>
    <w:rsid w:val="00E953C0"/>
    <w:rsid w:val="00EA2836"/>
    <w:rsid w:val="00EB5491"/>
    <w:rsid w:val="00EB76B5"/>
    <w:rsid w:val="00EC1870"/>
    <w:rsid w:val="00EC2BD7"/>
    <w:rsid w:val="00ED32A2"/>
    <w:rsid w:val="00ED3FD0"/>
    <w:rsid w:val="00ED4C4A"/>
    <w:rsid w:val="00ED5721"/>
    <w:rsid w:val="00ED6446"/>
    <w:rsid w:val="00EE0FC5"/>
    <w:rsid w:val="00EE4AB9"/>
    <w:rsid w:val="00EF062E"/>
    <w:rsid w:val="00EF3488"/>
    <w:rsid w:val="00EF5EF4"/>
    <w:rsid w:val="00EF6190"/>
    <w:rsid w:val="00EF63E0"/>
    <w:rsid w:val="00EF79B0"/>
    <w:rsid w:val="00F05A17"/>
    <w:rsid w:val="00F12D70"/>
    <w:rsid w:val="00F1699B"/>
    <w:rsid w:val="00F20F8E"/>
    <w:rsid w:val="00F2153C"/>
    <w:rsid w:val="00F33D5B"/>
    <w:rsid w:val="00F37B70"/>
    <w:rsid w:val="00F45CCC"/>
    <w:rsid w:val="00F46D0D"/>
    <w:rsid w:val="00F54571"/>
    <w:rsid w:val="00F704C1"/>
    <w:rsid w:val="00F7622E"/>
    <w:rsid w:val="00F811F3"/>
    <w:rsid w:val="00F90B3C"/>
    <w:rsid w:val="00F97A7C"/>
    <w:rsid w:val="00FA0F90"/>
    <w:rsid w:val="00FA5508"/>
    <w:rsid w:val="00FB3ACA"/>
    <w:rsid w:val="00FC6C2D"/>
    <w:rsid w:val="00FD2F31"/>
    <w:rsid w:val="00FE07BC"/>
    <w:rsid w:val="00FE4FBA"/>
    <w:rsid w:val="00FF27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9CA36"/>
  <w15:docId w15:val="{C95E4460-0E33-4923-B05E-2CB74305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5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68DF"/>
    <w:pPr>
      <w:ind w:left="720"/>
      <w:contextualSpacing/>
    </w:pPr>
  </w:style>
  <w:style w:type="paragraph" w:styleId="Encabezado">
    <w:name w:val="header"/>
    <w:basedOn w:val="Normal"/>
    <w:link w:val="EncabezadoCar"/>
    <w:uiPriority w:val="99"/>
    <w:unhideWhenUsed/>
    <w:rsid w:val="001873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737E"/>
  </w:style>
  <w:style w:type="paragraph" w:styleId="Piedepgina">
    <w:name w:val="footer"/>
    <w:basedOn w:val="Normal"/>
    <w:link w:val="PiedepginaCar"/>
    <w:uiPriority w:val="99"/>
    <w:unhideWhenUsed/>
    <w:rsid w:val="001873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737E"/>
  </w:style>
  <w:style w:type="paragraph" w:styleId="Sinespaciado">
    <w:name w:val="No Spacing"/>
    <w:uiPriority w:val="1"/>
    <w:qFormat/>
    <w:rsid w:val="006A2471"/>
    <w:pPr>
      <w:spacing w:after="0" w:line="240" w:lineRule="auto"/>
    </w:pPr>
  </w:style>
  <w:style w:type="table" w:styleId="Tablaconcuadrcula">
    <w:name w:val="Table Grid"/>
    <w:basedOn w:val="Tablanormal"/>
    <w:uiPriority w:val="59"/>
    <w:rsid w:val="009146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B548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822"/>
    <w:rPr>
      <w:rFonts w:ascii="Tahoma" w:hAnsi="Tahoma" w:cs="Tahoma"/>
      <w:sz w:val="16"/>
      <w:szCs w:val="16"/>
    </w:rPr>
  </w:style>
  <w:style w:type="character" w:styleId="Hipervnculo">
    <w:name w:val="Hyperlink"/>
    <w:basedOn w:val="Fuentedeprrafopredeter"/>
    <w:uiPriority w:val="99"/>
    <w:unhideWhenUsed/>
    <w:rsid w:val="0075263B"/>
    <w:rPr>
      <w:color w:val="0000FF" w:themeColor="hyperlink"/>
      <w:u w:val="single"/>
    </w:rPr>
  </w:style>
  <w:style w:type="paragraph" w:customStyle="1" w:styleId="Default">
    <w:name w:val="Default"/>
    <w:rsid w:val="000A335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Textoindependiente2">
    <w:name w:val="Body Text 2"/>
    <w:basedOn w:val="Normal"/>
    <w:link w:val="Textoindependiente2Car"/>
    <w:uiPriority w:val="99"/>
    <w:unhideWhenUsed/>
    <w:rsid w:val="00D6681A"/>
    <w:pPr>
      <w:spacing w:after="120" w:line="480" w:lineRule="auto"/>
    </w:pPr>
    <w:rPr>
      <w:rFonts w:eastAsiaTheme="minorHAnsi"/>
      <w:lang w:eastAsia="en-US"/>
    </w:rPr>
  </w:style>
  <w:style w:type="character" w:customStyle="1" w:styleId="Textoindependiente2Car">
    <w:name w:val="Texto independiente 2 Car"/>
    <w:basedOn w:val="Fuentedeprrafopredeter"/>
    <w:link w:val="Textoindependiente2"/>
    <w:uiPriority w:val="99"/>
    <w:rsid w:val="00D6681A"/>
    <w:rPr>
      <w:rFonts w:eastAsiaTheme="minorHAnsi"/>
      <w:lang w:eastAsia="en-US"/>
    </w:rPr>
  </w:style>
  <w:style w:type="table" w:customStyle="1" w:styleId="TableNormal">
    <w:name w:val="Table Normal"/>
    <w:uiPriority w:val="2"/>
    <w:semiHidden/>
    <w:unhideWhenUsed/>
    <w:qFormat/>
    <w:rsid w:val="0034025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0251"/>
    <w:pPr>
      <w:widowControl w:val="0"/>
      <w:autoSpaceDE w:val="0"/>
      <w:autoSpaceDN w:val="0"/>
      <w:spacing w:after="0" w:line="240" w:lineRule="auto"/>
      <w:ind w:left="110"/>
    </w:pPr>
    <w:rPr>
      <w:rFonts w:ascii="Microsoft Sans Serif" w:eastAsia="Microsoft Sans Serif" w:hAnsi="Microsoft Sans Serif" w:cs="Microsoft Sans Serif"/>
      <w:lang w:val="es-ES" w:eastAsia="en-US"/>
    </w:rPr>
  </w:style>
  <w:style w:type="paragraph" w:styleId="Textoindependiente">
    <w:name w:val="Body Text"/>
    <w:basedOn w:val="Normal"/>
    <w:link w:val="TextoindependienteCar"/>
    <w:uiPriority w:val="99"/>
    <w:semiHidden/>
    <w:unhideWhenUsed/>
    <w:rsid w:val="00340251"/>
    <w:pPr>
      <w:spacing w:after="120"/>
    </w:pPr>
  </w:style>
  <w:style w:type="character" w:customStyle="1" w:styleId="TextoindependienteCar">
    <w:name w:val="Texto independiente Car"/>
    <w:basedOn w:val="Fuentedeprrafopredeter"/>
    <w:link w:val="Textoindependiente"/>
    <w:uiPriority w:val="99"/>
    <w:semiHidden/>
    <w:rsid w:val="00340251"/>
  </w:style>
  <w:style w:type="character" w:styleId="Refdecomentario">
    <w:name w:val="annotation reference"/>
    <w:basedOn w:val="Fuentedeprrafopredeter"/>
    <w:uiPriority w:val="99"/>
    <w:semiHidden/>
    <w:unhideWhenUsed/>
    <w:rsid w:val="00ED6446"/>
    <w:rPr>
      <w:sz w:val="16"/>
      <w:szCs w:val="16"/>
    </w:rPr>
  </w:style>
  <w:style w:type="paragraph" w:styleId="Textocomentario">
    <w:name w:val="annotation text"/>
    <w:basedOn w:val="Normal"/>
    <w:link w:val="TextocomentarioCar"/>
    <w:uiPriority w:val="99"/>
    <w:semiHidden/>
    <w:unhideWhenUsed/>
    <w:rsid w:val="00ED64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6446"/>
    <w:rPr>
      <w:sz w:val="20"/>
      <w:szCs w:val="20"/>
    </w:rPr>
  </w:style>
  <w:style w:type="paragraph" w:styleId="Asuntodelcomentario">
    <w:name w:val="annotation subject"/>
    <w:basedOn w:val="Textocomentario"/>
    <w:next w:val="Textocomentario"/>
    <w:link w:val="AsuntodelcomentarioCar"/>
    <w:uiPriority w:val="99"/>
    <w:semiHidden/>
    <w:unhideWhenUsed/>
    <w:rsid w:val="00ED6446"/>
    <w:rPr>
      <w:b/>
      <w:bCs/>
    </w:rPr>
  </w:style>
  <w:style w:type="character" w:customStyle="1" w:styleId="AsuntodelcomentarioCar">
    <w:name w:val="Asunto del comentario Car"/>
    <w:basedOn w:val="TextocomentarioCar"/>
    <w:link w:val="Asuntodelcomentario"/>
    <w:uiPriority w:val="99"/>
    <w:semiHidden/>
    <w:rsid w:val="00ED6446"/>
    <w:rPr>
      <w:b/>
      <w:bCs/>
      <w:sz w:val="20"/>
      <w:szCs w:val="20"/>
    </w:rPr>
  </w:style>
  <w:style w:type="paragraph" w:styleId="Revisin">
    <w:name w:val="Revision"/>
    <w:hidden/>
    <w:uiPriority w:val="99"/>
    <w:semiHidden/>
    <w:rsid w:val="006C2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9453">
      <w:bodyDiv w:val="1"/>
      <w:marLeft w:val="0"/>
      <w:marRight w:val="0"/>
      <w:marTop w:val="0"/>
      <w:marBottom w:val="0"/>
      <w:divBdr>
        <w:top w:val="none" w:sz="0" w:space="0" w:color="auto"/>
        <w:left w:val="none" w:sz="0" w:space="0" w:color="auto"/>
        <w:bottom w:val="none" w:sz="0" w:space="0" w:color="auto"/>
        <w:right w:val="none" w:sz="0" w:space="0" w:color="auto"/>
      </w:divBdr>
    </w:div>
    <w:div w:id="271324268">
      <w:bodyDiv w:val="1"/>
      <w:marLeft w:val="0"/>
      <w:marRight w:val="0"/>
      <w:marTop w:val="0"/>
      <w:marBottom w:val="0"/>
      <w:divBdr>
        <w:top w:val="none" w:sz="0" w:space="0" w:color="auto"/>
        <w:left w:val="none" w:sz="0" w:space="0" w:color="auto"/>
        <w:bottom w:val="none" w:sz="0" w:space="0" w:color="auto"/>
        <w:right w:val="none" w:sz="0" w:space="0" w:color="auto"/>
      </w:divBdr>
    </w:div>
    <w:div w:id="424234432">
      <w:bodyDiv w:val="1"/>
      <w:marLeft w:val="0"/>
      <w:marRight w:val="0"/>
      <w:marTop w:val="0"/>
      <w:marBottom w:val="0"/>
      <w:divBdr>
        <w:top w:val="none" w:sz="0" w:space="0" w:color="auto"/>
        <w:left w:val="none" w:sz="0" w:space="0" w:color="auto"/>
        <w:bottom w:val="none" w:sz="0" w:space="0" w:color="auto"/>
        <w:right w:val="none" w:sz="0" w:space="0" w:color="auto"/>
      </w:divBdr>
    </w:div>
    <w:div w:id="602685710">
      <w:bodyDiv w:val="1"/>
      <w:marLeft w:val="0"/>
      <w:marRight w:val="0"/>
      <w:marTop w:val="0"/>
      <w:marBottom w:val="0"/>
      <w:divBdr>
        <w:top w:val="none" w:sz="0" w:space="0" w:color="auto"/>
        <w:left w:val="none" w:sz="0" w:space="0" w:color="auto"/>
        <w:bottom w:val="none" w:sz="0" w:space="0" w:color="auto"/>
        <w:right w:val="none" w:sz="0" w:space="0" w:color="auto"/>
      </w:divBdr>
    </w:div>
    <w:div w:id="653142732">
      <w:bodyDiv w:val="1"/>
      <w:marLeft w:val="0"/>
      <w:marRight w:val="0"/>
      <w:marTop w:val="0"/>
      <w:marBottom w:val="0"/>
      <w:divBdr>
        <w:top w:val="none" w:sz="0" w:space="0" w:color="auto"/>
        <w:left w:val="none" w:sz="0" w:space="0" w:color="auto"/>
        <w:bottom w:val="none" w:sz="0" w:space="0" w:color="auto"/>
        <w:right w:val="none" w:sz="0" w:space="0" w:color="auto"/>
      </w:divBdr>
    </w:div>
    <w:div w:id="856113248">
      <w:bodyDiv w:val="1"/>
      <w:marLeft w:val="0"/>
      <w:marRight w:val="0"/>
      <w:marTop w:val="0"/>
      <w:marBottom w:val="0"/>
      <w:divBdr>
        <w:top w:val="none" w:sz="0" w:space="0" w:color="auto"/>
        <w:left w:val="none" w:sz="0" w:space="0" w:color="auto"/>
        <w:bottom w:val="none" w:sz="0" w:space="0" w:color="auto"/>
        <w:right w:val="none" w:sz="0" w:space="0" w:color="auto"/>
      </w:divBdr>
    </w:div>
    <w:div w:id="1226528987">
      <w:bodyDiv w:val="1"/>
      <w:marLeft w:val="0"/>
      <w:marRight w:val="0"/>
      <w:marTop w:val="0"/>
      <w:marBottom w:val="0"/>
      <w:divBdr>
        <w:top w:val="none" w:sz="0" w:space="0" w:color="auto"/>
        <w:left w:val="none" w:sz="0" w:space="0" w:color="auto"/>
        <w:bottom w:val="none" w:sz="0" w:space="0" w:color="auto"/>
        <w:right w:val="none" w:sz="0" w:space="0" w:color="auto"/>
      </w:divBdr>
      <w:divsChild>
        <w:div w:id="1272858457">
          <w:marLeft w:val="547"/>
          <w:marRight w:val="0"/>
          <w:marTop w:val="0"/>
          <w:marBottom w:val="0"/>
          <w:divBdr>
            <w:top w:val="none" w:sz="0" w:space="0" w:color="auto"/>
            <w:left w:val="none" w:sz="0" w:space="0" w:color="auto"/>
            <w:bottom w:val="none" w:sz="0" w:space="0" w:color="auto"/>
            <w:right w:val="none" w:sz="0" w:space="0" w:color="auto"/>
          </w:divBdr>
        </w:div>
      </w:divsChild>
    </w:div>
    <w:div w:id="1344824710">
      <w:bodyDiv w:val="1"/>
      <w:marLeft w:val="0"/>
      <w:marRight w:val="0"/>
      <w:marTop w:val="0"/>
      <w:marBottom w:val="0"/>
      <w:divBdr>
        <w:top w:val="none" w:sz="0" w:space="0" w:color="auto"/>
        <w:left w:val="none" w:sz="0" w:space="0" w:color="auto"/>
        <w:bottom w:val="none" w:sz="0" w:space="0" w:color="auto"/>
        <w:right w:val="none" w:sz="0" w:space="0" w:color="auto"/>
      </w:divBdr>
      <w:divsChild>
        <w:div w:id="306252636">
          <w:marLeft w:val="547"/>
          <w:marRight w:val="0"/>
          <w:marTop w:val="0"/>
          <w:marBottom w:val="0"/>
          <w:divBdr>
            <w:top w:val="none" w:sz="0" w:space="0" w:color="auto"/>
            <w:left w:val="none" w:sz="0" w:space="0" w:color="auto"/>
            <w:bottom w:val="none" w:sz="0" w:space="0" w:color="auto"/>
            <w:right w:val="none" w:sz="0" w:space="0" w:color="auto"/>
          </w:divBdr>
        </w:div>
      </w:divsChild>
    </w:div>
    <w:div w:id="1418597998">
      <w:bodyDiv w:val="1"/>
      <w:marLeft w:val="0"/>
      <w:marRight w:val="0"/>
      <w:marTop w:val="0"/>
      <w:marBottom w:val="0"/>
      <w:divBdr>
        <w:top w:val="none" w:sz="0" w:space="0" w:color="auto"/>
        <w:left w:val="none" w:sz="0" w:space="0" w:color="auto"/>
        <w:bottom w:val="none" w:sz="0" w:space="0" w:color="auto"/>
        <w:right w:val="none" w:sz="0" w:space="0" w:color="auto"/>
      </w:divBdr>
      <w:divsChild>
        <w:div w:id="572666726">
          <w:marLeft w:val="547"/>
          <w:marRight w:val="0"/>
          <w:marTop w:val="0"/>
          <w:marBottom w:val="0"/>
          <w:divBdr>
            <w:top w:val="none" w:sz="0" w:space="0" w:color="auto"/>
            <w:left w:val="none" w:sz="0" w:space="0" w:color="auto"/>
            <w:bottom w:val="none" w:sz="0" w:space="0" w:color="auto"/>
            <w:right w:val="none" w:sz="0" w:space="0" w:color="auto"/>
          </w:divBdr>
        </w:div>
      </w:divsChild>
    </w:div>
    <w:div w:id="1536694582">
      <w:bodyDiv w:val="1"/>
      <w:marLeft w:val="0"/>
      <w:marRight w:val="0"/>
      <w:marTop w:val="0"/>
      <w:marBottom w:val="0"/>
      <w:divBdr>
        <w:top w:val="none" w:sz="0" w:space="0" w:color="auto"/>
        <w:left w:val="none" w:sz="0" w:space="0" w:color="auto"/>
        <w:bottom w:val="none" w:sz="0" w:space="0" w:color="auto"/>
        <w:right w:val="none" w:sz="0" w:space="0" w:color="auto"/>
      </w:divBdr>
    </w:div>
    <w:div w:id="1767455211">
      <w:bodyDiv w:val="1"/>
      <w:marLeft w:val="0"/>
      <w:marRight w:val="0"/>
      <w:marTop w:val="0"/>
      <w:marBottom w:val="0"/>
      <w:divBdr>
        <w:top w:val="none" w:sz="0" w:space="0" w:color="auto"/>
        <w:left w:val="none" w:sz="0" w:space="0" w:color="auto"/>
        <w:bottom w:val="none" w:sz="0" w:space="0" w:color="auto"/>
        <w:right w:val="none" w:sz="0" w:space="0" w:color="auto"/>
      </w:divBdr>
      <w:divsChild>
        <w:div w:id="1937250745">
          <w:marLeft w:val="547"/>
          <w:marRight w:val="0"/>
          <w:marTop w:val="0"/>
          <w:marBottom w:val="0"/>
          <w:divBdr>
            <w:top w:val="none" w:sz="0" w:space="0" w:color="auto"/>
            <w:left w:val="none" w:sz="0" w:space="0" w:color="auto"/>
            <w:bottom w:val="none" w:sz="0" w:space="0" w:color="auto"/>
            <w:right w:val="none" w:sz="0" w:space="0" w:color="auto"/>
          </w:divBdr>
        </w:div>
      </w:divsChild>
    </w:div>
    <w:div w:id="1931039147">
      <w:bodyDiv w:val="1"/>
      <w:marLeft w:val="0"/>
      <w:marRight w:val="0"/>
      <w:marTop w:val="0"/>
      <w:marBottom w:val="0"/>
      <w:divBdr>
        <w:top w:val="none" w:sz="0" w:space="0" w:color="auto"/>
        <w:left w:val="none" w:sz="0" w:space="0" w:color="auto"/>
        <w:bottom w:val="none" w:sz="0" w:space="0" w:color="auto"/>
        <w:right w:val="none" w:sz="0" w:space="0" w:color="auto"/>
      </w:divBdr>
    </w:div>
    <w:div w:id="21120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3EC38-ACAF-48D1-A254-269AECB6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Transercol</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luz de horta</cp:lastModifiedBy>
  <cp:revision>6</cp:revision>
  <cp:lastPrinted>2019-03-01T15:05:00Z</cp:lastPrinted>
  <dcterms:created xsi:type="dcterms:W3CDTF">2023-09-14T21:58:00Z</dcterms:created>
  <dcterms:modified xsi:type="dcterms:W3CDTF">2023-11-24T15:33:00Z</dcterms:modified>
</cp:coreProperties>
</file>